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A50" w:rsidRDefault="00480A50" w:rsidP="0090401D">
      <w:pPr>
        <w:spacing w:after="120"/>
        <w:jc w:val="center"/>
        <w:rPr>
          <w:rFonts w:ascii="Verdana" w:hAnsi="Verdana" w:cs="Arial"/>
          <w:i/>
          <w:sz w:val="18"/>
          <w:szCs w:val="18"/>
        </w:rPr>
      </w:pPr>
    </w:p>
    <w:p w:rsidR="005838C9" w:rsidRPr="00C66B12" w:rsidRDefault="001C0048" w:rsidP="00E80583">
      <w:pPr>
        <w:jc w:val="center"/>
        <w:rPr>
          <w:rFonts w:ascii="Verdana" w:hAnsi="Verdana" w:cs="Arial"/>
          <w:sz w:val="14"/>
          <w:szCs w:val="16"/>
        </w:rPr>
      </w:pPr>
      <w:r w:rsidRPr="00A57C67">
        <w:rPr>
          <w:rFonts w:ascii="Verdana" w:hAnsi="Verdana" w:cs="Arial"/>
          <w:b/>
          <w:kern w:val="16"/>
          <w:sz w:val="21"/>
          <w:szCs w:val="21"/>
          <w:u w:val="single"/>
        </w:rPr>
        <w:t xml:space="preserve">ANEXO </w:t>
      </w:r>
      <w:r w:rsidR="009325E1">
        <w:rPr>
          <w:rFonts w:ascii="Verdana" w:hAnsi="Verdana" w:cs="Arial"/>
          <w:b/>
          <w:kern w:val="16"/>
          <w:sz w:val="21"/>
          <w:szCs w:val="21"/>
          <w:u w:val="single"/>
        </w:rPr>
        <w:t>IV</w:t>
      </w:r>
      <w:r w:rsidR="00E80583">
        <w:rPr>
          <w:rFonts w:ascii="Verdana" w:hAnsi="Verdana" w:cs="Arial"/>
          <w:b/>
          <w:kern w:val="16"/>
          <w:sz w:val="21"/>
          <w:szCs w:val="21"/>
          <w:u w:val="single"/>
        </w:rPr>
        <w:t xml:space="preserve"> </w:t>
      </w:r>
      <w:r w:rsidR="00767D45">
        <w:rPr>
          <w:rFonts w:ascii="Verdana" w:hAnsi="Verdana" w:cs="Arial"/>
          <w:b/>
          <w:kern w:val="16"/>
          <w:sz w:val="21"/>
          <w:szCs w:val="21"/>
          <w:u w:val="single"/>
        </w:rPr>
        <w:t xml:space="preserve"> </w:t>
      </w:r>
    </w:p>
    <w:p w:rsidR="001C0048" w:rsidRPr="00A57C67" w:rsidRDefault="001C0048" w:rsidP="00A92AB4">
      <w:pPr>
        <w:pStyle w:val="p2"/>
        <w:tabs>
          <w:tab w:val="clear" w:pos="187"/>
          <w:tab w:val="left" w:pos="708"/>
        </w:tabs>
        <w:spacing w:line="240" w:lineRule="auto"/>
        <w:ind w:left="0"/>
        <w:jc w:val="center"/>
        <w:rPr>
          <w:rFonts w:ascii="Verdana" w:hAnsi="Verdana" w:cs="Arial"/>
          <w:b/>
          <w:kern w:val="16"/>
          <w:sz w:val="21"/>
          <w:szCs w:val="21"/>
          <w:u w:val="single"/>
        </w:rPr>
      </w:pPr>
    </w:p>
    <w:p w:rsidR="009D3CA0" w:rsidRPr="00A57C67" w:rsidRDefault="009D3CA0" w:rsidP="00A57C67">
      <w:pPr>
        <w:jc w:val="both"/>
        <w:rPr>
          <w:rFonts w:ascii="Arial" w:hAnsi="Arial" w:cs="Arial"/>
          <w:color w:val="000000"/>
          <w:sz w:val="14"/>
          <w:szCs w:val="16"/>
        </w:rPr>
      </w:pPr>
    </w:p>
    <w:p w:rsidR="00666037" w:rsidRDefault="008B54F9" w:rsidP="0072544C">
      <w:pPr>
        <w:pStyle w:val="p2"/>
        <w:tabs>
          <w:tab w:val="clear" w:pos="187"/>
          <w:tab w:val="left" w:pos="708"/>
        </w:tabs>
        <w:spacing w:after="240" w:line="360" w:lineRule="auto"/>
        <w:ind w:left="0"/>
        <w:jc w:val="center"/>
        <w:rPr>
          <w:rFonts w:ascii="Verdana" w:hAnsi="Verdana" w:cs="Arial"/>
          <w:b/>
          <w:kern w:val="16"/>
          <w:sz w:val="22"/>
          <w:szCs w:val="22"/>
          <w:u w:val="single"/>
        </w:rPr>
      </w:pPr>
      <w:r w:rsidRPr="00E72A58">
        <w:rPr>
          <w:rFonts w:ascii="Verdana" w:hAnsi="Verdana" w:cs="Arial"/>
          <w:b/>
          <w:kern w:val="16"/>
          <w:sz w:val="22"/>
          <w:szCs w:val="22"/>
          <w:u w:val="single"/>
        </w:rPr>
        <w:t xml:space="preserve">PROGRAMA DE </w:t>
      </w:r>
      <w:r w:rsidR="006E30C4" w:rsidRPr="00E72A58">
        <w:rPr>
          <w:rFonts w:ascii="Verdana" w:hAnsi="Verdana" w:cs="Arial"/>
          <w:b/>
          <w:kern w:val="16"/>
          <w:sz w:val="22"/>
          <w:szCs w:val="22"/>
          <w:u w:val="single"/>
        </w:rPr>
        <w:t xml:space="preserve">MATERIAS ACCESO </w:t>
      </w:r>
      <w:r w:rsidR="001465A8" w:rsidRPr="00E72A58">
        <w:rPr>
          <w:rFonts w:ascii="Verdana" w:hAnsi="Verdana" w:cs="Arial"/>
          <w:b/>
          <w:kern w:val="16"/>
          <w:sz w:val="22"/>
          <w:szCs w:val="22"/>
          <w:u w:val="single"/>
        </w:rPr>
        <w:t>GUARDA FORESTAL</w:t>
      </w:r>
      <w:r w:rsidRPr="00E72A58">
        <w:rPr>
          <w:rFonts w:ascii="Verdana" w:hAnsi="Verdana" w:cs="Arial"/>
          <w:b/>
          <w:kern w:val="16"/>
          <w:sz w:val="22"/>
          <w:szCs w:val="22"/>
          <w:u w:val="single"/>
        </w:rPr>
        <w:t xml:space="preserve"> AYUNTAMIENTO DE ZUERA</w:t>
      </w:r>
    </w:p>
    <w:p w:rsidR="00E72A58" w:rsidRDefault="00E72A58" w:rsidP="00402B0D">
      <w:pPr>
        <w:pStyle w:val="p2"/>
        <w:tabs>
          <w:tab w:val="clear" w:pos="187"/>
          <w:tab w:val="left" w:pos="708"/>
        </w:tabs>
        <w:spacing w:line="240" w:lineRule="auto"/>
        <w:ind w:left="0"/>
        <w:rPr>
          <w:rFonts w:ascii="Verdana" w:hAnsi="Verdana" w:cs="Arial"/>
          <w:kern w:val="16"/>
          <w:sz w:val="18"/>
          <w:szCs w:val="18"/>
        </w:rPr>
      </w:pPr>
      <w:r w:rsidRPr="00402B0D">
        <w:rPr>
          <w:rFonts w:ascii="Verdana" w:hAnsi="Verdana" w:cs="Arial"/>
          <w:b/>
          <w:kern w:val="16"/>
          <w:sz w:val="20"/>
          <w:u w:val="single"/>
        </w:rPr>
        <w:t>NOTA:</w:t>
      </w:r>
      <w:r w:rsidRPr="00E80583">
        <w:rPr>
          <w:rFonts w:ascii="Verdana" w:hAnsi="Verdana" w:cs="Arial"/>
          <w:b/>
          <w:kern w:val="16"/>
          <w:sz w:val="20"/>
        </w:rPr>
        <w:t xml:space="preserve"> </w:t>
      </w:r>
      <w:r w:rsidRPr="00412846">
        <w:rPr>
          <w:rFonts w:ascii="Verdana" w:hAnsi="Verdana" w:cs="Arial"/>
          <w:kern w:val="16"/>
          <w:sz w:val="18"/>
          <w:szCs w:val="18"/>
        </w:rPr>
        <w:t>Los temas cuyos epígrafes o contenido se refiera a normas jurídicas y a programas o servicios mun</w:t>
      </w:r>
      <w:r w:rsidR="00402B0D" w:rsidRPr="00412846">
        <w:rPr>
          <w:rFonts w:ascii="Verdana" w:hAnsi="Verdana" w:cs="Arial"/>
          <w:kern w:val="16"/>
          <w:sz w:val="18"/>
          <w:szCs w:val="18"/>
        </w:rPr>
        <w:t>icipales</w:t>
      </w:r>
      <w:r w:rsidR="00412846" w:rsidRPr="00412846">
        <w:rPr>
          <w:rFonts w:ascii="Verdana" w:hAnsi="Verdana" w:cs="Arial"/>
          <w:kern w:val="16"/>
          <w:sz w:val="18"/>
          <w:szCs w:val="18"/>
        </w:rPr>
        <w:t>, se desarrollarán conforme a las normas, programas o servicios vigentes en el momento de</w:t>
      </w:r>
      <w:r w:rsidR="00E80583">
        <w:rPr>
          <w:rFonts w:ascii="Verdana" w:hAnsi="Verdana" w:cs="Arial"/>
          <w:kern w:val="16"/>
          <w:sz w:val="18"/>
          <w:szCs w:val="18"/>
        </w:rPr>
        <w:t xml:space="preserve"> celebración de los ejercicios.</w:t>
      </w:r>
    </w:p>
    <w:p w:rsidR="00C615DA" w:rsidRDefault="00C615DA" w:rsidP="00402B0D">
      <w:pPr>
        <w:pStyle w:val="p2"/>
        <w:tabs>
          <w:tab w:val="clear" w:pos="187"/>
          <w:tab w:val="left" w:pos="708"/>
        </w:tabs>
        <w:spacing w:line="240" w:lineRule="auto"/>
        <w:ind w:left="0"/>
        <w:rPr>
          <w:rFonts w:ascii="Verdana" w:hAnsi="Verdana" w:cs="Arial"/>
          <w:kern w:val="16"/>
          <w:sz w:val="18"/>
          <w:szCs w:val="18"/>
        </w:rPr>
      </w:pPr>
    </w:p>
    <w:p w:rsidR="00C615DA" w:rsidRDefault="00C615DA" w:rsidP="00402B0D">
      <w:pPr>
        <w:pStyle w:val="p2"/>
        <w:tabs>
          <w:tab w:val="clear" w:pos="187"/>
          <w:tab w:val="left" w:pos="708"/>
        </w:tabs>
        <w:spacing w:line="240" w:lineRule="auto"/>
        <w:ind w:left="0"/>
        <w:rPr>
          <w:rFonts w:ascii="Verdana" w:hAnsi="Verdana" w:cs="Arial"/>
          <w:kern w:val="16"/>
          <w:sz w:val="18"/>
          <w:szCs w:val="18"/>
        </w:rPr>
      </w:pPr>
    </w:p>
    <w:p w:rsidR="001E683B" w:rsidRPr="00412846" w:rsidRDefault="006E30C4" w:rsidP="00E72A58">
      <w:pPr>
        <w:pStyle w:val="p2"/>
        <w:tabs>
          <w:tab w:val="clear" w:pos="187"/>
          <w:tab w:val="left" w:pos="708"/>
        </w:tabs>
        <w:spacing w:after="60" w:line="276" w:lineRule="auto"/>
        <w:ind w:left="0"/>
        <w:rPr>
          <w:rFonts w:ascii="Verdana" w:hAnsi="Verdana" w:cs="Arial"/>
          <w:b/>
          <w:kern w:val="16"/>
          <w:sz w:val="20"/>
        </w:rPr>
      </w:pPr>
      <w:r w:rsidRPr="006E30C4">
        <w:rPr>
          <w:rFonts w:ascii="Verdana" w:hAnsi="Verdana" w:cs="Arial"/>
          <w:b/>
          <w:kern w:val="16"/>
          <w:sz w:val="20"/>
        </w:rPr>
        <w:t>Tema 1.-</w:t>
      </w:r>
      <w:r>
        <w:rPr>
          <w:rFonts w:ascii="Verdana" w:hAnsi="Verdana" w:cs="Arial"/>
          <w:b/>
          <w:kern w:val="16"/>
          <w:sz w:val="20"/>
        </w:rPr>
        <w:t xml:space="preserve"> </w:t>
      </w:r>
      <w:r w:rsidR="00412846" w:rsidRPr="00412846">
        <w:rPr>
          <w:rFonts w:ascii="Verdana" w:hAnsi="Verdana" w:cs="Arial"/>
          <w:kern w:val="16"/>
          <w:sz w:val="20"/>
        </w:rPr>
        <w:t xml:space="preserve">La </w:t>
      </w:r>
      <w:r w:rsidR="00412846">
        <w:rPr>
          <w:rFonts w:ascii="Verdana" w:hAnsi="Verdana" w:cs="Arial"/>
          <w:kern w:val="16"/>
          <w:sz w:val="20"/>
        </w:rPr>
        <w:t xml:space="preserve">Constitución Española de 1978. Estructura, contenidos y principios que la informan. Los derechos fundamentales y sus garantías. La Organización </w:t>
      </w:r>
      <w:r w:rsidR="00D63E5A">
        <w:rPr>
          <w:rFonts w:ascii="Verdana" w:hAnsi="Verdana" w:cs="Arial"/>
          <w:kern w:val="16"/>
          <w:sz w:val="20"/>
        </w:rPr>
        <w:t>T</w:t>
      </w:r>
      <w:r w:rsidR="00412846">
        <w:rPr>
          <w:rFonts w:ascii="Verdana" w:hAnsi="Verdana" w:cs="Arial"/>
          <w:kern w:val="16"/>
          <w:sz w:val="20"/>
        </w:rPr>
        <w:t>erritorial del Estado</w:t>
      </w:r>
      <w:r w:rsidR="00412846" w:rsidRPr="00412846">
        <w:rPr>
          <w:rFonts w:ascii="Verdana" w:hAnsi="Verdana" w:cs="Arial"/>
          <w:b/>
          <w:kern w:val="16"/>
          <w:sz w:val="20"/>
        </w:rPr>
        <w:t>.</w:t>
      </w:r>
    </w:p>
    <w:p w:rsidR="00D63E5A" w:rsidRDefault="00D63E5A" w:rsidP="00E72A58">
      <w:pPr>
        <w:pStyle w:val="p2"/>
        <w:tabs>
          <w:tab w:val="clear" w:pos="187"/>
          <w:tab w:val="left" w:pos="708"/>
        </w:tabs>
        <w:spacing w:after="60" w:line="276" w:lineRule="auto"/>
        <w:ind w:left="0"/>
        <w:rPr>
          <w:rFonts w:ascii="Verdana" w:hAnsi="Verdana" w:cs="Arial"/>
          <w:kern w:val="16"/>
          <w:sz w:val="20"/>
        </w:rPr>
      </w:pPr>
      <w:r w:rsidRPr="00D63E5A">
        <w:rPr>
          <w:rFonts w:ascii="Verdana" w:hAnsi="Verdana" w:cs="Arial"/>
          <w:b/>
          <w:kern w:val="16"/>
          <w:sz w:val="20"/>
        </w:rPr>
        <w:t xml:space="preserve">Tema </w:t>
      </w:r>
      <w:r w:rsidR="00D81CD7">
        <w:rPr>
          <w:rFonts w:ascii="Verdana" w:hAnsi="Verdana" w:cs="Arial"/>
          <w:b/>
          <w:kern w:val="16"/>
          <w:sz w:val="20"/>
        </w:rPr>
        <w:t xml:space="preserve"> 2</w:t>
      </w:r>
      <w:r w:rsidRPr="00D63E5A">
        <w:rPr>
          <w:rFonts w:ascii="Verdana" w:hAnsi="Verdana" w:cs="Arial"/>
          <w:kern w:val="16"/>
          <w:sz w:val="20"/>
        </w:rPr>
        <w:t>.- El Municipio</w:t>
      </w:r>
      <w:r>
        <w:rPr>
          <w:rFonts w:ascii="Verdana" w:hAnsi="Verdana" w:cs="Arial"/>
          <w:kern w:val="16"/>
          <w:sz w:val="20"/>
        </w:rPr>
        <w:t xml:space="preserve">. Concepto y Elementos. </w:t>
      </w:r>
      <w:r w:rsidR="006832B2">
        <w:rPr>
          <w:rFonts w:ascii="Verdana" w:hAnsi="Verdana" w:cs="Arial"/>
          <w:kern w:val="16"/>
          <w:sz w:val="20"/>
        </w:rPr>
        <w:t>El Término Municipal. La población.</w:t>
      </w:r>
    </w:p>
    <w:p w:rsidR="006832B2" w:rsidRDefault="00B37675" w:rsidP="00E72A58">
      <w:pPr>
        <w:pStyle w:val="p2"/>
        <w:tabs>
          <w:tab w:val="clear" w:pos="187"/>
          <w:tab w:val="left" w:pos="708"/>
        </w:tabs>
        <w:spacing w:after="60" w:line="276" w:lineRule="auto"/>
        <w:ind w:left="0"/>
        <w:rPr>
          <w:rFonts w:ascii="Verdana" w:hAnsi="Verdana" w:cs="Arial"/>
          <w:b/>
          <w:kern w:val="16"/>
          <w:sz w:val="20"/>
        </w:rPr>
      </w:pPr>
      <w:r>
        <w:rPr>
          <w:rFonts w:ascii="Verdana" w:hAnsi="Verdana" w:cs="Arial"/>
          <w:b/>
          <w:kern w:val="16"/>
          <w:sz w:val="20"/>
        </w:rPr>
        <w:t xml:space="preserve">Tema </w:t>
      </w:r>
      <w:r w:rsidR="00D81CD7">
        <w:rPr>
          <w:rFonts w:ascii="Verdana" w:hAnsi="Verdana" w:cs="Arial"/>
          <w:b/>
          <w:kern w:val="16"/>
          <w:sz w:val="20"/>
        </w:rPr>
        <w:t>3</w:t>
      </w:r>
      <w:r w:rsidR="006832B2" w:rsidRPr="006832B2">
        <w:rPr>
          <w:rFonts w:ascii="Verdana" w:hAnsi="Verdana" w:cs="Arial"/>
          <w:b/>
          <w:kern w:val="16"/>
          <w:sz w:val="20"/>
        </w:rPr>
        <w:t xml:space="preserve">.- </w:t>
      </w:r>
      <w:r w:rsidR="006832B2" w:rsidRPr="006832B2">
        <w:rPr>
          <w:rFonts w:ascii="Verdana" w:hAnsi="Verdana" w:cs="Arial"/>
          <w:kern w:val="16"/>
          <w:sz w:val="20"/>
        </w:rPr>
        <w:t>La Organización municipal. Concepto. Clases de órganos. Composición, competencia y funcionamiento. Las Competencias Municipales.</w:t>
      </w:r>
      <w:r w:rsidR="006832B2">
        <w:rPr>
          <w:rFonts w:ascii="Verdana" w:hAnsi="Verdana" w:cs="Arial"/>
          <w:b/>
          <w:kern w:val="16"/>
          <w:sz w:val="20"/>
        </w:rPr>
        <w:t xml:space="preserve"> </w:t>
      </w:r>
    </w:p>
    <w:p w:rsidR="00572F32" w:rsidRPr="00572F32" w:rsidRDefault="00572F32" w:rsidP="00572F32">
      <w:pPr>
        <w:pStyle w:val="p2"/>
        <w:tabs>
          <w:tab w:val="clear" w:pos="187"/>
          <w:tab w:val="left" w:pos="708"/>
        </w:tabs>
        <w:spacing w:after="60" w:line="276" w:lineRule="auto"/>
        <w:ind w:left="0"/>
        <w:rPr>
          <w:rFonts w:ascii="Verdana" w:hAnsi="Verdana" w:cs="Arial"/>
          <w:kern w:val="16"/>
          <w:sz w:val="20"/>
        </w:rPr>
      </w:pPr>
      <w:r w:rsidRPr="00572F32">
        <w:rPr>
          <w:rFonts w:ascii="Verdana" w:hAnsi="Verdana" w:cs="Arial"/>
          <w:b/>
          <w:kern w:val="16"/>
          <w:sz w:val="20"/>
        </w:rPr>
        <w:t xml:space="preserve">Tema 4.- </w:t>
      </w:r>
      <w:r w:rsidRPr="00572F32">
        <w:rPr>
          <w:rFonts w:ascii="Verdana" w:hAnsi="Verdana" w:cs="Arial"/>
          <w:kern w:val="16"/>
          <w:sz w:val="20"/>
        </w:rPr>
        <w:t xml:space="preserve">El Estatuto de Autonomía. Derechos y principios rectores. Organización institucional de la Comunidad Autónoma de Aragón.  Proceso de elaboración. Reforma del Estatuto. Estructura y contenido. </w:t>
      </w:r>
    </w:p>
    <w:p w:rsidR="00572F32" w:rsidRPr="00572F32" w:rsidRDefault="00572F32" w:rsidP="00572F32">
      <w:pPr>
        <w:pStyle w:val="p2"/>
        <w:tabs>
          <w:tab w:val="clear" w:pos="187"/>
          <w:tab w:val="left" w:pos="708"/>
        </w:tabs>
        <w:spacing w:after="60" w:line="276" w:lineRule="auto"/>
        <w:ind w:left="0"/>
        <w:rPr>
          <w:rFonts w:ascii="Verdana" w:hAnsi="Verdana" w:cs="Arial"/>
          <w:kern w:val="16"/>
          <w:sz w:val="20"/>
        </w:rPr>
      </w:pPr>
      <w:r w:rsidRPr="00572F32">
        <w:rPr>
          <w:rFonts w:ascii="Verdana" w:hAnsi="Verdana" w:cs="Arial"/>
          <w:b/>
          <w:kern w:val="16"/>
          <w:sz w:val="20"/>
        </w:rPr>
        <w:t xml:space="preserve">Tema 5.- </w:t>
      </w:r>
      <w:r w:rsidRPr="00572F32">
        <w:rPr>
          <w:rFonts w:ascii="Verdana" w:hAnsi="Verdana" w:cs="Arial"/>
          <w:kern w:val="16"/>
          <w:sz w:val="20"/>
        </w:rPr>
        <w:t>El procedimiento administrativo común. De los interesado en el procedimiento. De la actividad de las Administraciones Públicas. De los actos administrativos. Fases del procedimiento administrativo común.</w:t>
      </w:r>
    </w:p>
    <w:p w:rsidR="00572F32" w:rsidRPr="00572F32" w:rsidRDefault="00572F32" w:rsidP="00572F32">
      <w:pPr>
        <w:pStyle w:val="p2"/>
        <w:tabs>
          <w:tab w:val="clear" w:pos="187"/>
          <w:tab w:val="left" w:pos="708"/>
        </w:tabs>
        <w:spacing w:after="60" w:line="276" w:lineRule="auto"/>
        <w:ind w:left="0"/>
        <w:rPr>
          <w:rFonts w:ascii="Verdana" w:hAnsi="Verdana" w:cs="Arial"/>
          <w:kern w:val="16"/>
          <w:sz w:val="20"/>
        </w:rPr>
      </w:pPr>
      <w:r w:rsidRPr="00572F32">
        <w:rPr>
          <w:rFonts w:ascii="Verdana" w:hAnsi="Verdana" w:cs="Arial"/>
          <w:b/>
          <w:kern w:val="16"/>
          <w:sz w:val="20"/>
        </w:rPr>
        <w:t xml:space="preserve">Tema 6.- </w:t>
      </w:r>
      <w:r w:rsidRPr="00572F32">
        <w:rPr>
          <w:rFonts w:ascii="Verdana" w:hAnsi="Verdana" w:cs="Arial"/>
          <w:kern w:val="16"/>
          <w:sz w:val="20"/>
        </w:rPr>
        <w:t>Las Haciendas Locales. Las Haciendas Locales en la Constitución. Tributos. Recursos de los municipios.</w:t>
      </w:r>
    </w:p>
    <w:p w:rsidR="00B37675" w:rsidRDefault="00B37675" w:rsidP="00E72A58">
      <w:pPr>
        <w:pStyle w:val="p2"/>
        <w:tabs>
          <w:tab w:val="clear" w:pos="187"/>
          <w:tab w:val="left" w:pos="708"/>
        </w:tabs>
        <w:spacing w:after="60" w:line="276" w:lineRule="auto"/>
        <w:ind w:left="0"/>
        <w:rPr>
          <w:rFonts w:ascii="Verdana" w:hAnsi="Verdana" w:cs="Arial"/>
          <w:kern w:val="16"/>
          <w:sz w:val="20"/>
        </w:rPr>
      </w:pPr>
      <w:r w:rsidRPr="00B37675">
        <w:rPr>
          <w:rFonts w:ascii="Verdana" w:hAnsi="Verdana" w:cs="Arial"/>
          <w:b/>
          <w:kern w:val="16"/>
          <w:sz w:val="20"/>
        </w:rPr>
        <w:t xml:space="preserve">Tema </w:t>
      </w:r>
      <w:r w:rsidR="00572F32">
        <w:rPr>
          <w:rFonts w:ascii="Verdana" w:hAnsi="Verdana" w:cs="Arial"/>
          <w:b/>
          <w:kern w:val="16"/>
          <w:sz w:val="20"/>
        </w:rPr>
        <w:t>7</w:t>
      </w:r>
      <w:r w:rsidRPr="00B37675">
        <w:rPr>
          <w:rFonts w:ascii="Verdana" w:hAnsi="Verdana" w:cs="Arial"/>
          <w:kern w:val="16"/>
          <w:sz w:val="20"/>
        </w:rPr>
        <w:t xml:space="preserve">.- </w:t>
      </w:r>
      <w:r w:rsidR="00152156" w:rsidRPr="00932521">
        <w:rPr>
          <w:rFonts w:ascii="Verdana" w:hAnsi="Verdana" w:cs="Arial"/>
          <w:kern w:val="16"/>
          <w:sz w:val="20"/>
        </w:rPr>
        <w:t>Los bienes de las entidades locales. Clases de bienes. Régimen jurídico de los bienes de dominio público y de los patrimoniales. Especial referencia a los bienes comunales.</w:t>
      </w:r>
    </w:p>
    <w:p w:rsidR="00B37675" w:rsidRDefault="00572F32" w:rsidP="00E72A58">
      <w:pPr>
        <w:pStyle w:val="p2"/>
        <w:tabs>
          <w:tab w:val="clear" w:pos="187"/>
          <w:tab w:val="left" w:pos="708"/>
        </w:tabs>
        <w:spacing w:after="60" w:line="276" w:lineRule="auto"/>
        <w:ind w:left="0"/>
        <w:rPr>
          <w:rFonts w:ascii="Verdana" w:hAnsi="Verdana" w:cs="Arial"/>
          <w:kern w:val="16"/>
          <w:sz w:val="20"/>
        </w:rPr>
      </w:pPr>
      <w:r>
        <w:rPr>
          <w:rFonts w:ascii="Verdana" w:hAnsi="Verdana" w:cs="Arial"/>
          <w:b/>
          <w:kern w:val="16"/>
          <w:sz w:val="20"/>
        </w:rPr>
        <w:t>Tema 8</w:t>
      </w:r>
      <w:r w:rsidR="00B37675" w:rsidRPr="00B37675">
        <w:rPr>
          <w:rFonts w:ascii="Verdana" w:hAnsi="Verdana" w:cs="Arial"/>
          <w:b/>
          <w:kern w:val="16"/>
          <w:sz w:val="20"/>
        </w:rPr>
        <w:t xml:space="preserve">.- </w:t>
      </w:r>
      <w:r w:rsidR="00B37675" w:rsidRPr="00B37675">
        <w:rPr>
          <w:rFonts w:ascii="Verdana" w:hAnsi="Verdana" w:cs="Arial"/>
          <w:kern w:val="16"/>
          <w:sz w:val="20"/>
        </w:rPr>
        <w:t>La Ley de Prevención de Riesgos Laborales. Objeto. Conceptos básicos. Derechos y deberes en ma</w:t>
      </w:r>
      <w:r w:rsidR="00B37675">
        <w:rPr>
          <w:rFonts w:ascii="Verdana" w:hAnsi="Verdana" w:cs="Arial"/>
          <w:kern w:val="16"/>
          <w:sz w:val="20"/>
        </w:rPr>
        <w:t>teria de seguridad y salud de la</w:t>
      </w:r>
      <w:r w:rsidR="00B37675" w:rsidRPr="00B37675">
        <w:rPr>
          <w:rFonts w:ascii="Verdana" w:hAnsi="Verdana" w:cs="Arial"/>
          <w:kern w:val="16"/>
          <w:sz w:val="20"/>
        </w:rPr>
        <w:t xml:space="preserve">s </w:t>
      </w:r>
      <w:r w:rsidR="00B37675">
        <w:rPr>
          <w:rFonts w:ascii="Verdana" w:hAnsi="Verdana" w:cs="Arial"/>
          <w:kern w:val="16"/>
          <w:sz w:val="20"/>
        </w:rPr>
        <w:t xml:space="preserve">personas </w:t>
      </w:r>
      <w:r w:rsidR="00B37675" w:rsidRPr="00B37675">
        <w:rPr>
          <w:rFonts w:ascii="Verdana" w:hAnsi="Verdana" w:cs="Arial"/>
          <w:kern w:val="16"/>
          <w:sz w:val="20"/>
        </w:rPr>
        <w:t>trabajador</w:t>
      </w:r>
      <w:r w:rsidR="00B37675">
        <w:rPr>
          <w:rFonts w:ascii="Verdana" w:hAnsi="Verdana" w:cs="Arial"/>
          <w:kern w:val="16"/>
          <w:sz w:val="20"/>
        </w:rPr>
        <w:t>a</w:t>
      </w:r>
      <w:r w:rsidR="00B37675" w:rsidRPr="00B37675">
        <w:rPr>
          <w:rFonts w:ascii="Verdana" w:hAnsi="Verdana" w:cs="Arial"/>
          <w:kern w:val="16"/>
          <w:sz w:val="20"/>
        </w:rPr>
        <w:t>s.</w:t>
      </w:r>
    </w:p>
    <w:p w:rsidR="00B37675" w:rsidRDefault="00572F32" w:rsidP="00E72A58">
      <w:pPr>
        <w:pStyle w:val="p2"/>
        <w:tabs>
          <w:tab w:val="clear" w:pos="187"/>
          <w:tab w:val="left" w:pos="708"/>
        </w:tabs>
        <w:spacing w:after="60" w:line="276" w:lineRule="auto"/>
        <w:ind w:left="0"/>
        <w:rPr>
          <w:rFonts w:ascii="Verdana" w:hAnsi="Verdana" w:cs="Arial"/>
          <w:kern w:val="16"/>
          <w:sz w:val="20"/>
        </w:rPr>
      </w:pPr>
      <w:r>
        <w:rPr>
          <w:rFonts w:ascii="Verdana" w:hAnsi="Verdana" w:cs="Arial"/>
          <w:b/>
          <w:kern w:val="16"/>
          <w:sz w:val="20"/>
        </w:rPr>
        <w:t>Tema 9</w:t>
      </w:r>
      <w:r w:rsidR="00B37675" w:rsidRPr="00B37675">
        <w:rPr>
          <w:rFonts w:ascii="Verdana" w:hAnsi="Verdana" w:cs="Arial"/>
          <w:b/>
          <w:kern w:val="16"/>
          <w:sz w:val="20"/>
        </w:rPr>
        <w:t>.-</w:t>
      </w:r>
      <w:r w:rsidR="00B37675">
        <w:rPr>
          <w:rFonts w:ascii="Verdana" w:hAnsi="Verdana" w:cs="Arial"/>
          <w:kern w:val="16"/>
          <w:sz w:val="20"/>
        </w:rPr>
        <w:t xml:space="preserve"> La igualdad de oportunidades entre mujeres y  hombres. Concepto y normativa. El Plan de Igualdad del Ayuntamiento de Zuera.</w:t>
      </w:r>
      <w:r w:rsidR="00D81CD7">
        <w:rPr>
          <w:rFonts w:ascii="Verdana" w:hAnsi="Verdana" w:cs="Arial"/>
          <w:kern w:val="16"/>
          <w:sz w:val="20"/>
        </w:rPr>
        <w:t xml:space="preserve"> </w:t>
      </w:r>
      <w:r w:rsidR="003108FF">
        <w:rPr>
          <w:rFonts w:ascii="Verdana" w:hAnsi="Verdana" w:cs="Arial"/>
          <w:kern w:val="16"/>
          <w:sz w:val="20"/>
        </w:rPr>
        <w:t>Protocolo para la prevención y actuación frente al acoso sexual y el acoso por razón de sexo en el Ayuntamiento de Zuera.</w:t>
      </w:r>
    </w:p>
    <w:p w:rsidR="00B37675" w:rsidRDefault="00572F32" w:rsidP="00E72A58">
      <w:pPr>
        <w:pStyle w:val="p2"/>
        <w:tabs>
          <w:tab w:val="clear" w:pos="187"/>
          <w:tab w:val="left" w:pos="708"/>
        </w:tabs>
        <w:spacing w:after="60" w:line="276" w:lineRule="auto"/>
        <w:ind w:left="0"/>
        <w:rPr>
          <w:rFonts w:ascii="Verdana" w:hAnsi="Verdana" w:cs="Arial"/>
          <w:kern w:val="16"/>
          <w:sz w:val="20"/>
        </w:rPr>
      </w:pPr>
      <w:r>
        <w:rPr>
          <w:rFonts w:ascii="Verdana" w:hAnsi="Verdana" w:cs="Arial"/>
          <w:b/>
          <w:kern w:val="16"/>
          <w:sz w:val="20"/>
        </w:rPr>
        <w:t>Tema 10</w:t>
      </w:r>
      <w:r w:rsidR="00152156" w:rsidRPr="0077134D">
        <w:rPr>
          <w:rFonts w:ascii="Verdana" w:hAnsi="Verdana" w:cs="Arial"/>
          <w:b/>
          <w:kern w:val="16"/>
          <w:sz w:val="20"/>
        </w:rPr>
        <w:t xml:space="preserve">.- </w:t>
      </w:r>
      <w:r w:rsidR="0077134D" w:rsidRPr="006E352C">
        <w:rPr>
          <w:rFonts w:ascii="Verdana" w:hAnsi="Verdana" w:cs="Arial"/>
          <w:kern w:val="16"/>
          <w:sz w:val="20"/>
        </w:rPr>
        <w:t xml:space="preserve">El término municipal </w:t>
      </w:r>
      <w:r w:rsidR="0077134D" w:rsidRPr="00574772">
        <w:rPr>
          <w:rFonts w:ascii="Verdana" w:hAnsi="Verdana" w:cs="Arial"/>
          <w:kern w:val="16"/>
          <w:sz w:val="20"/>
        </w:rPr>
        <w:t>de Zuera</w:t>
      </w:r>
      <w:r w:rsidR="0077134D">
        <w:rPr>
          <w:rFonts w:ascii="Verdana" w:hAnsi="Verdana" w:cs="Arial"/>
          <w:kern w:val="16"/>
          <w:sz w:val="20"/>
        </w:rPr>
        <w:t>. Principales caract</w:t>
      </w:r>
      <w:r w:rsidR="001F16DD">
        <w:rPr>
          <w:rFonts w:ascii="Verdana" w:hAnsi="Verdana" w:cs="Arial"/>
          <w:kern w:val="16"/>
          <w:sz w:val="20"/>
        </w:rPr>
        <w:t xml:space="preserve">erísticas del medio abiótico: </w:t>
      </w:r>
      <w:r w:rsidR="00AB2EA0">
        <w:rPr>
          <w:rFonts w:ascii="Verdana" w:hAnsi="Verdana" w:cs="Arial"/>
          <w:kern w:val="16"/>
          <w:sz w:val="20"/>
        </w:rPr>
        <w:t>límites geográficos, vías principales, caminos</w:t>
      </w:r>
      <w:r w:rsidR="001F16DD">
        <w:rPr>
          <w:rFonts w:ascii="Verdana" w:hAnsi="Verdana" w:cs="Arial"/>
          <w:kern w:val="16"/>
          <w:sz w:val="20"/>
        </w:rPr>
        <w:t>,</w:t>
      </w:r>
      <w:r w:rsidR="00AB2EA0">
        <w:rPr>
          <w:rFonts w:ascii="Verdana" w:hAnsi="Verdana" w:cs="Arial"/>
          <w:kern w:val="16"/>
          <w:sz w:val="20"/>
        </w:rPr>
        <w:t xml:space="preserve"> cauces, vías pecuarias, superficie, topografía y </w:t>
      </w:r>
      <w:r w:rsidR="001F16DD">
        <w:rPr>
          <w:rFonts w:ascii="Verdana" w:hAnsi="Verdana" w:cs="Arial"/>
          <w:kern w:val="16"/>
          <w:sz w:val="20"/>
        </w:rPr>
        <w:t xml:space="preserve"> climatología del municipio de Zuera.</w:t>
      </w:r>
    </w:p>
    <w:p w:rsidR="002A2CFD" w:rsidRDefault="00572F32" w:rsidP="00E72A58">
      <w:pPr>
        <w:pStyle w:val="p2"/>
        <w:tabs>
          <w:tab w:val="clear" w:pos="187"/>
          <w:tab w:val="left" w:pos="708"/>
        </w:tabs>
        <w:spacing w:after="60" w:line="276" w:lineRule="auto"/>
        <w:ind w:left="0"/>
        <w:rPr>
          <w:rFonts w:ascii="Verdana" w:hAnsi="Verdana" w:cs="Arial"/>
          <w:kern w:val="16"/>
          <w:sz w:val="20"/>
        </w:rPr>
      </w:pPr>
      <w:r>
        <w:rPr>
          <w:rFonts w:ascii="Verdana" w:hAnsi="Verdana" w:cs="Arial"/>
          <w:b/>
          <w:kern w:val="16"/>
          <w:sz w:val="20"/>
        </w:rPr>
        <w:t>Tema 11</w:t>
      </w:r>
      <w:r w:rsidR="001F16DD" w:rsidRPr="00AB2EA0">
        <w:rPr>
          <w:rFonts w:ascii="Verdana" w:hAnsi="Verdana" w:cs="Arial"/>
          <w:b/>
          <w:kern w:val="16"/>
          <w:sz w:val="20"/>
        </w:rPr>
        <w:t>.-</w:t>
      </w:r>
      <w:r w:rsidR="001F16DD">
        <w:rPr>
          <w:rFonts w:ascii="Verdana" w:hAnsi="Verdana" w:cs="Arial"/>
          <w:kern w:val="16"/>
          <w:sz w:val="20"/>
        </w:rPr>
        <w:t xml:space="preserve"> Principales características del medio biótico </w:t>
      </w:r>
      <w:r w:rsidR="001F16DD" w:rsidRPr="00574772">
        <w:rPr>
          <w:rFonts w:ascii="Verdana" w:hAnsi="Verdana" w:cs="Arial"/>
          <w:kern w:val="16"/>
          <w:sz w:val="20"/>
        </w:rPr>
        <w:t>de Zuera: flora</w:t>
      </w:r>
      <w:r w:rsidR="001F16DD">
        <w:rPr>
          <w:rFonts w:ascii="Verdana" w:hAnsi="Verdana" w:cs="Arial"/>
          <w:kern w:val="16"/>
          <w:sz w:val="20"/>
        </w:rPr>
        <w:t xml:space="preserve"> y fauna.</w:t>
      </w:r>
    </w:p>
    <w:p w:rsidR="00574772" w:rsidRPr="00574772" w:rsidRDefault="00572F32" w:rsidP="00574772">
      <w:pPr>
        <w:pStyle w:val="Ttulo3"/>
        <w:jc w:val="both"/>
        <w:rPr>
          <w:rFonts w:ascii="Verdana" w:hAnsi="Verdana" w:cs="Arial"/>
          <w:b w:val="0"/>
          <w:kern w:val="16"/>
          <w:sz w:val="20"/>
        </w:rPr>
      </w:pPr>
      <w:r>
        <w:rPr>
          <w:rFonts w:ascii="Verdana" w:hAnsi="Verdana" w:cs="Arial"/>
          <w:kern w:val="16"/>
          <w:sz w:val="20"/>
        </w:rPr>
        <w:t>Tema 12</w:t>
      </w:r>
      <w:r w:rsidR="001F16DD" w:rsidRPr="00AB2EA0">
        <w:rPr>
          <w:rFonts w:ascii="Verdana" w:hAnsi="Verdana" w:cs="Arial"/>
          <w:kern w:val="16"/>
          <w:sz w:val="20"/>
        </w:rPr>
        <w:t>.-</w:t>
      </w:r>
      <w:r w:rsidR="001F16DD">
        <w:rPr>
          <w:rFonts w:ascii="Verdana" w:hAnsi="Verdana" w:cs="Arial"/>
          <w:kern w:val="16"/>
          <w:sz w:val="20"/>
        </w:rPr>
        <w:t xml:space="preserve"> </w:t>
      </w:r>
      <w:r w:rsidR="001F16DD" w:rsidRPr="00574772">
        <w:rPr>
          <w:rFonts w:ascii="Verdana" w:hAnsi="Verdana" w:cs="Arial"/>
          <w:b w:val="0"/>
          <w:kern w:val="16"/>
          <w:sz w:val="20"/>
        </w:rPr>
        <w:t xml:space="preserve">Especies de flora y fauna exóticas invasoras en Aragón. Especies de flora y fauna exóticas invasoras presentes en el municipio de Zuera. Métodos de control y lucha. </w:t>
      </w:r>
    </w:p>
    <w:p w:rsidR="00574772" w:rsidRPr="00F54EE9" w:rsidRDefault="00572F32" w:rsidP="00F54EE9">
      <w:pPr>
        <w:pStyle w:val="Ttulo3"/>
        <w:jc w:val="both"/>
        <w:rPr>
          <w:rFonts w:ascii="Verdana" w:hAnsi="Verdana" w:cs="Arial"/>
          <w:b w:val="0"/>
          <w:bCs w:val="0"/>
          <w:snapToGrid w:val="0"/>
          <w:kern w:val="16"/>
          <w:sz w:val="20"/>
          <w:szCs w:val="20"/>
          <w:lang w:eastAsia="es-ES"/>
        </w:rPr>
      </w:pPr>
      <w:r>
        <w:rPr>
          <w:rFonts w:ascii="Verdana" w:hAnsi="Verdana" w:cs="Arial"/>
          <w:kern w:val="16"/>
          <w:sz w:val="20"/>
        </w:rPr>
        <w:t>Tema 13</w:t>
      </w:r>
      <w:r w:rsidR="002A2CFD" w:rsidRPr="00B40405">
        <w:rPr>
          <w:rFonts w:ascii="Verdana" w:hAnsi="Verdana" w:cs="Arial"/>
          <w:kern w:val="16"/>
          <w:sz w:val="20"/>
        </w:rPr>
        <w:t>. –</w:t>
      </w:r>
      <w:r w:rsidR="00F54EE9">
        <w:rPr>
          <w:rFonts w:ascii="Verdana" w:hAnsi="Verdana" w:cs="Arial"/>
          <w:kern w:val="16"/>
          <w:sz w:val="20"/>
        </w:rPr>
        <w:t xml:space="preserve"> </w:t>
      </w:r>
      <w:r w:rsidR="00D45001" w:rsidRPr="00F54EE9">
        <w:rPr>
          <w:rFonts w:ascii="Verdana" w:hAnsi="Verdana" w:cs="Arial"/>
          <w:b w:val="0"/>
          <w:bCs w:val="0"/>
          <w:snapToGrid w:val="0"/>
          <w:kern w:val="16"/>
          <w:sz w:val="20"/>
          <w:szCs w:val="20"/>
          <w:lang w:eastAsia="es-ES"/>
        </w:rPr>
        <w:t>Ley 33/2015, de 21 de septiembre, por la que se modifica la Ley 42/2007, de 13 de diciembre, del Patrimonio Natural y de la Biodiversidad.</w:t>
      </w:r>
      <w:r w:rsidR="00F54EE9" w:rsidRPr="00F54EE9">
        <w:rPr>
          <w:rFonts w:ascii="Verdana" w:hAnsi="Verdana" w:cs="Arial"/>
          <w:b w:val="0"/>
          <w:bCs w:val="0"/>
          <w:snapToGrid w:val="0"/>
          <w:kern w:val="16"/>
          <w:sz w:val="20"/>
          <w:szCs w:val="20"/>
          <w:lang w:eastAsia="es-ES"/>
        </w:rPr>
        <w:t xml:space="preserve"> </w:t>
      </w:r>
      <w:r w:rsidR="00D45001" w:rsidRPr="00F54EE9">
        <w:rPr>
          <w:rFonts w:ascii="Verdana" w:hAnsi="Verdana" w:cs="Arial"/>
          <w:b w:val="0"/>
          <w:bCs w:val="0"/>
          <w:snapToGrid w:val="0"/>
          <w:kern w:val="16"/>
          <w:sz w:val="20"/>
          <w:szCs w:val="20"/>
          <w:lang w:eastAsia="es-ES"/>
        </w:rPr>
        <w:t xml:space="preserve">El </w:t>
      </w:r>
      <w:r w:rsidR="00121D64" w:rsidRPr="00F54EE9">
        <w:rPr>
          <w:rFonts w:ascii="Verdana" w:hAnsi="Verdana" w:cs="Arial"/>
          <w:b w:val="0"/>
          <w:bCs w:val="0"/>
          <w:snapToGrid w:val="0"/>
          <w:kern w:val="16"/>
          <w:sz w:val="20"/>
          <w:szCs w:val="20"/>
          <w:lang w:eastAsia="es-ES"/>
        </w:rPr>
        <w:t xml:space="preserve">Medio Natural del término municipal de Zuera. Espacios protegidos y figuras de protección. Planes de conservación de especies amenazadas. </w:t>
      </w:r>
    </w:p>
    <w:p w:rsidR="00121D64" w:rsidRPr="00F54EE9" w:rsidRDefault="00572F32" w:rsidP="00121D64">
      <w:pPr>
        <w:pStyle w:val="p2"/>
        <w:tabs>
          <w:tab w:val="clear" w:pos="187"/>
          <w:tab w:val="left" w:pos="708"/>
        </w:tabs>
        <w:spacing w:after="60" w:line="276" w:lineRule="auto"/>
        <w:ind w:left="0"/>
        <w:rPr>
          <w:rFonts w:ascii="Verdana" w:hAnsi="Verdana" w:cs="Arial"/>
          <w:kern w:val="16"/>
          <w:sz w:val="20"/>
        </w:rPr>
      </w:pPr>
      <w:r>
        <w:rPr>
          <w:rFonts w:ascii="Verdana" w:hAnsi="Verdana" w:cs="Arial"/>
          <w:b/>
          <w:kern w:val="16"/>
          <w:sz w:val="20"/>
        </w:rPr>
        <w:t>Tema 14</w:t>
      </w:r>
      <w:r w:rsidR="00121D64" w:rsidRPr="00121D64">
        <w:rPr>
          <w:rFonts w:ascii="Verdana" w:hAnsi="Verdana" w:cs="Arial"/>
          <w:b/>
          <w:kern w:val="16"/>
          <w:sz w:val="20"/>
        </w:rPr>
        <w:t>.-</w:t>
      </w:r>
      <w:r w:rsidR="00121D64">
        <w:rPr>
          <w:rFonts w:ascii="Verdana" w:hAnsi="Verdana" w:cs="Arial"/>
          <w:kern w:val="16"/>
          <w:sz w:val="20"/>
        </w:rPr>
        <w:t xml:space="preserve"> Ley 11/2014, de 4 de diciembre, de prevención y protección ambiental de </w:t>
      </w:r>
      <w:r w:rsidR="00121D64">
        <w:rPr>
          <w:rFonts w:ascii="Verdana" w:hAnsi="Verdana" w:cs="Arial"/>
          <w:kern w:val="16"/>
          <w:sz w:val="20"/>
        </w:rPr>
        <w:lastRenderedPageBreak/>
        <w:t xml:space="preserve">Aragón. </w:t>
      </w:r>
      <w:r w:rsidR="00121D64" w:rsidRPr="00F54EE9">
        <w:rPr>
          <w:rFonts w:ascii="Verdana" w:hAnsi="Verdana" w:cs="Arial"/>
          <w:kern w:val="16"/>
          <w:sz w:val="20"/>
        </w:rPr>
        <w:t>Ordenanza municipal de Protección del Medio Ambiente del Ayuntamiento de Zuera.</w:t>
      </w:r>
    </w:p>
    <w:p w:rsidR="00AB2EA0" w:rsidRDefault="00572F32" w:rsidP="00E72A58">
      <w:pPr>
        <w:pStyle w:val="p2"/>
        <w:tabs>
          <w:tab w:val="clear" w:pos="187"/>
          <w:tab w:val="left" w:pos="708"/>
        </w:tabs>
        <w:spacing w:after="60" w:line="276" w:lineRule="auto"/>
        <w:ind w:left="0"/>
        <w:rPr>
          <w:rFonts w:ascii="Verdana" w:hAnsi="Verdana" w:cs="Arial"/>
          <w:kern w:val="16"/>
          <w:sz w:val="20"/>
        </w:rPr>
      </w:pPr>
      <w:r>
        <w:rPr>
          <w:rFonts w:ascii="Verdana" w:hAnsi="Verdana" w:cs="Arial"/>
          <w:b/>
          <w:kern w:val="16"/>
          <w:sz w:val="20"/>
        </w:rPr>
        <w:t>Tema 15</w:t>
      </w:r>
      <w:r w:rsidR="00AB2EA0" w:rsidRPr="00B40405">
        <w:rPr>
          <w:rFonts w:ascii="Verdana" w:hAnsi="Verdana" w:cs="Arial"/>
          <w:b/>
          <w:kern w:val="16"/>
          <w:sz w:val="20"/>
        </w:rPr>
        <w:t>.-</w:t>
      </w:r>
      <w:r w:rsidR="00AB2EA0">
        <w:rPr>
          <w:rFonts w:ascii="Verdana" w:hAnsi="Verdana" w:cs="Arial"/>
          <w:kern w:val="16"/>
          <w:sz w:val="20"/>
        </w:rPr>
        <w:t xml:space="preserve"> Decreto Legislativo 1/2017, de 20 de junio, del Gobierno de Aragón, por el que se aprueba el texto refundido de la Ley de Montes de Aragón.</w:t>
      </w:r>
    </w:p>
    <w:p w:rsidR="00121D64" w:rsidRDefault="00572F32" w:rsidP="00121D64">
      <w:pPr>
        <w:pStyle w:val="p2"/>
        <w:tabs>
          <w:tab w:val="clear" w:pos="187"/>
          <w:tab w:val="left" w:pos="708"/>
        </w:tabs>
        <w:spacing w:after="60" w:line="276" w:lineRule="auto"/>
        <w:ind w:left="0"/>
        <w:rPr>
          <w:rFonts w:ascii="Verdana" w:hAnsi="Verdana" w:cs="Arial"/>
          <w:kern w:val="16"/>
          <w:sz w:val="20"/>
        </w:rPr>
      </w:pPr>
      <w:r>
        <w:rPr>
          <w:rFonts w:ascii="Verdana" w:hAnsi="Verdana" w:cs="Arial"/>
          <w:b/>
          <w:kern w:val="16"/>
          <w:sz w:val="20"/>
        </w:rPr>
        <w:t>Tema 16</w:t>
      </w:r>
      <w:r w:rsidR="00121D64" w:rsidRPr="00121D64">
        <w:rPr>
          <w:rFonts w:ascii="Verdana" w:hAnsi="Verdana" w:cs="Arial"/>
          <w:b/>
          <w:kern w:val="16"/>
          <w:sz w:val="20"/>
        </w:rPr>
        <w:t>.-</w:t>
      </w:r>
      <w:r w:rsidR="00121D64">
        <w:rPr>
          <w:rFonts w:ascii="Verdana" w:hAnsi="Verdana" w:cs="Arial"/>
          <w:kern w:val="16"/>
          <w:sz w:val="20"/>
        </w:rPr>
        <w:t xml:space="preserve"> </w:t>
      </w:r>
      <w:r w:rsidR="00121D64" w:rsidRPr="00B920A2">
        <w:rPr>
          <w:rFonts w:ascii="Verdana" w:hAnsi="Verdana" w:cs="Arial"/>
          <w:kern w:val="16"/>
          <w:sz w:val="20"/>
        </w:rPr>
        <w:t>Ordenación de montes: principios y objetivos. Contenido mínimo de los Instrumentos de Gestión Forestal en Aragón. Funciones, aprovechamientos y usos.</w:t>
      </w:r>
      <w:r w:rsidR="00121D64">
        <w:rPr>
          <w:rFonts w:ascii="Verdana" w:hAnsi="Verdana" w:cs="Arial"/>
          <w:b/>
          <w:kern w:val="16"/>
          <w:sz w:val="20"/>
        </w:rPr>
        <w:t xml:space="preserve"> </w:t>
      </w:r>
      <w:r w:rsidR="00121D64" w:rsidRPr="00075318">
        <w:rPr>
          <w:rFonts w:ascii="Verdana" w:hAnsi="Verdana" w:cs="Arial"/>
          <w:kern w:val="16"/>
          <w:sz w:val="20"/>
        </w:rPr>
        <w:t xml:space="preserve">Los montes catalogados de utilidad pública </w:t>
      </w:r>
      <w:r w:rsidR="00121D64" w:rsidRPr="00F54EE9">
        <w:rPr>
          <w:rFonts w:ascii="Verdana" w:hAnsi="Verdana" w:cs="Arial"/>
          <w:kern w:val="16"/>
          <w:sz w:val="20"/>
        </w:rPr>
        <w:t>de Zuera.</w:t>
      </w:r>
      <w:r w:rsidR="00121D64">
        <w:rPr>
          <w:rFonts w:ascii="Verdana" w:hAnsi="Verdana" w:cs="Arial"/>
          <w:kern w:val="16"/>
          <w:sz w:val="20"/>
        </w:rPr>
        <w:t xml:space="preserve"> Descripción, funciones, aprovechamientos y usos. </w:t>
      </w:r>
    </w:p>
    <w:p w:rsidR="00121D64" w:rsidRDefault="00572F32" w:rsidP="00D922C9">
      <w:pPr>
        <w:autoSpaceDE w:val="0"/>
        <w:autoSpaceDN w:val="0"/>
        <w:adjustRightInd w:val="0"/>
        <w:jc w:val="both"/>
        <w:rPr>
          <w:rFonts w:ascii="Verdana" w:hAnsi="Verdana" w:cs="Arial"/>
          <w:kern w:val="16"/>
          <w:sz w:val="20"/>
        </w:rPr>
      </w:pPr>
      <w:r>
        <w:rPr>
          <w:rFonts w:ascii="Verdana" w:hAnsi="Verdana" w:cs="Arial"/>
          <w:b/>
          <w:kern w:val="16"/>
          <w:sz w:val="20"/>
        </w:rPr>
        <w:t>Tema 17</w:t>
      </w:r>
      <w:r w:rsidR="00121D64" w:rsidRPr="00121D64">
        <w:rPr>
          <w:rFonts w:ascii="Verdana" w:hAnsi="Verdana" w:cs="Arial"/>
          <w:b/>
          <w:kern w:val="16"/>
          <w:sz w:val="20"/>
        </w:rPr>
        <w:t>.-</w:t>
      </w:r>
      <w:r w:rsidR="00121D64">
        <w:rPr>
          <w:rFonts w:ascii="Verdana" w:hAnsi="Verdana" w:cs="Arial"/>
          <w:kern w:val="16"/>
          <w:sz w:val="20"/>
        </w:rPr>
        <w:t xml:space="preserve"> Repoblación forestal: concepto y objetivos. Planificación. Elección de especie, tratamiento de la vegetación, preparación del terreno, siembra y plantación. Aperos y maquinaria utilizada en las repoblaciones.</w:t>
      </w:r>
      <w:r w:rsidR="00D84DE8">
        <w:rPr>
          <w:rFonts w:ascii="Verdana" w:hAnsi="Verdana" w:cs="Arial"/>
          <w:kern w:val="16"/>
          <w:sz w:val="20"/>
        </w:rPr>
        <w:t xml:space="preserve"> Decreto 2661/1967, de 19 de octubre, por el que  se aprueban las Ordenanzas a las que han de someterse las plantaciones forestales en cuanto a la distancia que han de respetar con las fincas colindantes. </w:t>
      </w:r>
    </w:p>
    <w:p w:rsidR="009A0C22" w:rsidRDefault="009A0C22" w:rsidP="00D922C9">
      <w:pPr>
        <w:autoSpaceDE w:val="0"/>
        <w:autoSpaceDN w:val="0"/>
        <w:adjustRightInd w:val="0"/>
        <w:jc w:val="both"/>
        <w:rPr>
          <w:rFonts w:ascii="Verdana" w:hAnsi="Verdana" w:cs="Arial"/>
          <w:kern w:val="16"/>
          <w:sz w:val="20"/>
        </w:rPr>
      </w:pPr>
    </w:p>
    <w:p w:rsidR="00121D64" w:rsidRDefault="00572F32" w:rsidP="00121D64">
      <w:pPr>
        <w:pStyle w:val="p2"/>
        <w:tabs>
          <w:tab w:val="clear" w:pos="187"/>
          <w:tab w:val="left" w:pos="708"/>
        </w:tabs>
        <w:spacing w:after="60" w:line="276" w:lineRule="auto"/>
        <w:ind w:left="0"/>
        <w:rPr>
          <w:rFonts w:ascii="Verdana" w:hAnsi="Verdana" w:cs="Arial"/>
          <w:kern w:val="16"/>
          <w:sz w:val="20"/>
        </w:rPr>
      </w:pPr>
      <w:r>
        <w:rPr>
          <w:rFonts w:ascii="Verdana" w:hAnsi="Verdana" w:cs="Arial"/>
          <w:b/>
          <w:kern w:val="16"/>
          <w:sz w:val="20"/>
        </w:rPr>
        <w:t>Tema18</w:t>
      </w:r>
      <w:r w:rsidR="00121D64" w:rsidRPr="00121D64">
        <w:rPr>
          <w:rFonts w:ascii="Verdana" w:hAnsi="Verdana" w:cs="Arial"/>
          <w:b/>
          <w:kern w:val="16"/>
          <w:sz w:val="20"/>
        </w:rPr>
        <w:t xml:space="preserve">.- </w:t>
      </w:r>
      <w:r w:rsidR="00121D64" w:rsidRPr="007B21FE">
        <w:rPr>
          <w:rFonts w:ascii="Verdana" w:hAnsi="Verdana" w:cs="Arial"/>
          <w:kern w:val="16"/>
          <w:sz w:val="20"/>
        </w:rPr>
        <w:t>Tratamientos silvícolas: tipos de cortas y tratamientos parciales. Aprovechamientos forestales maderables y leñosos: tipos, sistemas y fases.</w:t>
      </w:r>
    </w:p>
    <w:p w:rsidR="005A2C40" w:rsidRDefault="00572F32" w:rsidP="00121D64">
      <w:pPr>
        <w:pStyle w:val="p2"/>
        <w:tabs>
          <w:tab w:val="clear" w:pos="187"/>
          <w:tab w:val="left" w:pos="708"/>
        </w:tabs>
        <w:spacing w:after="60" w:line="276" w:lineRule="auto"/>
        <w:ind w:left="0"/>
        <w:rPr>
          <w:rFonts w:ascii="Verdana" w:hAnsi="Verdana" w:cs="Arial"/>
          <w:kern w:val="16"/>
          <w:sz w:val="20"/>
        </w:rPr>
      </w:pPr>
      <w:r>
        <w:rPr>
          <w:rFonts w:ascii="Verdana" w:hAnsi="Verdana" w:cs="Arial"/>
          <w:b/>
          <w:kern w:val="16"/>
          <w:sz w:val="20"/>
        </w:rPr>
        <w:t>Tema 19</w:t>
      </w:r>
      <w:r w:rsidR="005A2C40" w:rsidRPr="00121D64">
        <w:rPr>
          <w:rFonts w:ascii="Verdana" w:hAnsi="Verdana" w:cs="Arial"/>
          <w:b/>
          <w:kern w:val="16"/>
          <w:sz w:val="20"/>
        </w:rPr>
        <w:t>.</w:t>
      </w:r>
      <w:r w:rsidR="005A2C40">
        <w:rPr>
          <w:rFonts w:ascii="Verdana" w:hAnsi="Verdana" w:cs="Arial"/>
          <w:kern w:val="16"/>
          <w:sz w:val="20"/>
        </w:rPr>
        <w:t xml:space="preserve">- </w:t>
      </w:r>
      <w:r w:rsidR="005A2C40" w:rsidRPr="00075318">
        <w:rPr>
          <w:rFonts w:ascii="Verdana" w:hAnsi="Verdana" w:cs="Arial"/>
          <w:kern w:val="16"/>
          <w:sz w:val="20"/>
        </w:rPr>
        <w:t xml:space="preserve">Caminos y otras vías de comunicación del </w:t>
      </w:r>
      <w:r w:rsidR="005A2C40" w:rsidRPr="00F54EE9">
        <w:rPr>
          <w:rFonts w:ascii="Verdana" w:hAnsi="Verdana" w:cs="Arial"/>
          <w:kern w:val="16"/>
          <w:sz w:val="20"/>
        </w:rPr>
        <w:t>municipio de Zuera. Conocimiento y señalización. Mantenimiento y conservación.</w:t>
      </w:r>
      <w:r w:rsidR="00D922C9" w:rsidRPr="00F54EE9">
        <w:rPr>
          <w:rFonts w:ascii="Verdana" w:hAnsi="Verdana" w:cs="Arial"/>
          <w:kern w:val="16"/>
          <w:sz w:val="20"/>
        </w:rPr>
        <w:t xml:space="preserve"> </w:t>
      </w:r>
      <w:r w:rsidR="005A2C40" w:rsidRPr="00F54EE9">
        <w:rPr>
          <w:rFonts w:ascii="Verdana" w:hAnsi="Verdana" w:cs="Arial"/>
          <w:kern w:val="16"/>
          <w:sz w:val="20"/>
        </w:rPr>
        <w:t>Ley 10/2005, de 11 de noviembre, de Vías Pecuarias de Aragón. Vías pecuarias que discurren por el término municipal de Zuera:</w:t>
      </w:r>
      <w:r w:rsidR="005A2C40" w:rsidRPr="00ED476E">
        <w:rPr>
          <w:rFonts w:ascii="Verdana" w:hAnsi="Verdana" w:cs="Arial"/>
          <w:b/>
          <w:color w:val="E36C0A" w:themeColor="accent6" w:themeShade="BF"/>
          <w:kern w:val="16"/>
          <w:sz w:val="20"/>
        </w:rPr>
        <w:t xml:space="preserve"> </w:t>
      </w:r>
      <w:r w:rsidR="005A2C40">
        <w:rPr>
          <w:rFonts w:ascii="Verdana" w:hAnsi="Verdana" w:cs="Arial"/>
          <w:kern w:val="16"/>
          <w:sz w:val="20"/>
        </w:rPr>
        <w:t xml:space="preserve">descripción. </w:t>
      </w:r>
    </w:p>
    <w:p w:rsidR="005A2C40" w:rsidRPr="009A0C22" w:rsidRDefault="00572F32" w:rsidP="009A0C22">
      <w:pPr>
        <w:autoSpaceDE w:val="0"/>
        <w:autoSpaceDN w:val="0"/>
        <w:adjustRightInd w:val="0"/>
        <w:jc w:val="both"/>
        <w:rPr>
          <w:rFonts w:ascii="Arial-ItalicMT" w:hAnsi="Arial-ItalicMT" w:cs="Arial-ItalicMT"/>
          <w:i/>
          <w:iCs/>
          <w:sz w:val="18"/>
          <w:szCs w:val="18"/>
        </w:rPr>
      </w:pPr>
      <w:r>
        <w:rPr>
          <w:rFonts w:ascii="Verdana" w:hAnsi="Verdana" w:cs="Arial"/>
          <w:b/>
          <w:kern w:val="16"/>
          <w:sz w:val="20"/>
        </w:rPr>
        <w:t>Tema 20</w:t>
      </w:r>
      <w:r w:rsidR="005A2C40" w:rsidRPr="005A2C40">
        <w:rPr>
          <w:rFonts w:ascii="Verdana" w:hAnsi="Verdana" w:cs="Arial"/>
          <w:b/>
          <w:kern w:val="16"/>
          <w:sz w:val="20"/>
        </w:rPr>
        <w:t xml:space="preserve">.- </w:t>
      </w:r>
      <w:r w:rsidR="005A2C40" w:rsidRPr="009A0C22">
        <w:rPr>
          <w:rFonts w:ascii="Verdana" w:hAnsi="Verdana" w:cs="Arial"/>
          <w:kern w:val="16"/>
          <w:sz w:val="20"/>
        </w:rPr>
        <w:t>Reglamento regulador del aprovechamiento de cultivo agrícola perteneciente al patrimonio municipal del Ayuntamiento de Zuera.</w:t>
      </w:r>
      <w:r w:rsidR="00DA49D6" w:rsidRPr="009A0C22">
        <w:rPr>
          <w:rFonts w:ascii="Arial-ItalicMT" w:hAnsi="Arial-ItalicMT" w:cs="Arial-ItalicMT"/>
          <w:i/>
          <w:iCs/>
          <w:sz w:val="18"/>
          <w:szCs w:val="18"/>
        </w:rPr>
        <w:t xml:space="preserve"> </w:t>
      </w:r>
    </w:p>
    <w:p w:rsidR="00E13E95" w:rsidRPr="009A0C22" w:rsidRDefault="00E13E95" w:rsidP="009A0C22">
      <w:pPr>
        <w:autoSpaceDE w:val="0"/>
        <w:autoSpaceDN w:val="0"/>
        <w:adjustRightInd w:val="0"/>
        <w:jc w:val="both"/>
        <w:rPr>
          <w:rFonts w:ascii="Verdana" w:hAnsi="Verdana" w:cs="Arial"/>
          <w:kern w:val="16"/>
          <w:sz w:val="20"/>
        </w:rPr>
      </w:pPr>
    </w:p>
    <w:p w:rsidR="005A2C40" w:rsidRDefault="00572F32" w:rsidP="005A2C40">
      <w:pPr>
        <w:pStyle w:val="p2"/>
        <w:tabs>
          <w:tab w:val="clear" w:pos="187"/>
          <w:tab w:val="left" w:pos="708"/>
        </w:tabs>
        <w:spacing w:after="60" w:line="276" w:lineRule="auto"/>
        <w:ind w:left="0"/>
        <w:rPr>
          <w:rFonts w:ascii="Verdana" w:hAnsi="Verdana" w:cs="Arial"/>
          <w:kern w:val="16"/>
          <w:sz w:val="20"/>
        </w:rPr>
      </w:pPr>
      <w:r>
        <w:rPr>
          <w:rFonts w:ascii="Verdana" w:hAnsi="Verdana" w:cs="Arial"/>
          <w:b/>
          <w:kern w:val="16"/>
          <w:sz w:val="20"/>
        </w:rPr>
        <w:t>Tema 21</w:t>
      </w:r>
      <w:r w:rsidR="005A2C40" w:rsidRPr="005A2C40">
        <w:rPr>
          <w:rFonts w:ascii="Verdana" w:hAnsi="Verdana" w:cs="Arial"/>
          <w:b/>
          <w:kern w:val="16"/>
          <w:sz w:val="20"/>
        </w:rPr>
        <w:t xml:space="preserve">.- </w:t>
      </w:r>
      <w:r w:rsidR="005A2C40" w:rsidRPr="008C6EAC">
        <w:rPr>
          <w:rFonts w:ascii="Verdana" w:hAnsi="Verdana" w:cs="Arial"/>
          <w:kern w:val="16"/>
          <w:sz w:val="20"/>
        </w:rPr>
        <w:t>Real Decreto</w:t>
      </w:r>
      <w:r w:rsidR="005A2C40">
        <w:rPr>
          <w:rFonts w:ascii="Verdana" w:hAnsi="Verdana" w:cs="Arial"/>
          <w:kern w:val="16"/>
          <w:sz w:val="20"/>
        </w:rPr>
        <w:t xml:space="preserve"> 1311/2012, de 14 de septiembre, por el que se establece el marco de actuación para conseguir un uso sostenible de los productos fitosanitarios. Disposiciones específicas para el uso de los productos fitosanitarios en ámbitos distintos de la producción agraria. </w:t>
      </w:r>
    </w:p>
    <w:p w:rsidR="00D45001" w:rsidRPr="009A0C22" w:rsidRDefault="00572F32" w:rsidP="009A0C22">
      <w:pPr>
        <w:jc w:val="both"/>
      </w:pPr>
      <w:r>
        <w:rPr>
          <w:rFonts w:ascii="Verdana" w:hAnsi="Verdana" w:cs="Arial"/>
          <w:b/>
          <w:kern w:val="16"/>
          <w:sz w:val="20"/>
        </w:rPr>
        <w:t>Tema 22</w:t>
      </w:r>
      <w:r w:rsidR="00B40405" w:rsidRPr="009A0C22">
        <w:rPr>
          <w:rFonts w:ascii="Verdana" w:hAnsi="Verdana" w:cs="Arial"/>
          <w:b/>
          <w:kern w:val="16"/>
          <w:sz w:val="20"/>
        </w:rPr>
        <w:t>.-</w:t>
      </w:r>
      <w:r w:rsidR="009A0C22" w:rsidRPr="009A0C22">
        <w:rPr>
          <w:rFonts w:ascii="Verdana" w:hAnsi="Verdana" w:cs="Arial"/>
          <w:kern w:val="16"/>
          <w:sz w:val="20"/>
        </w:rPr>
        <w:t xml:space="preserve"> </w:t>
      </w:r>
      <w:r w:rsidR="005C7A29" w:rsidRPr="009A0C22">
        <w:rPr>
          <w:rFonts w:ascii="Verdana" w:hAnsi="Verdana" w:cs="Arial"/>
          <w:kern w:val="16"/>
          <w:sz w:val="20"/>
        </w:rPr>
        <w:t>Los incendios forestales: definición, tipos, partes de un incendio y factores que influyen en la propagación d</w:t>
      </w:r>
      <w:r w:rsidR="009A0C22" w:rsidRPr="009A0C22">
        <w:rPr>
          <w:rFonts w:ascii="Verdana" w:hAnsi="Verdana" w:cs="Arial"/>
          <w:kern w:val="16"/>
          <w:sz w:val="20"/>
        </w:rPr>
        <w:t>el fuego. La prevención</w:t>
      </w:r>
      <w:r w:rsidR="005C7A29" w:rsidRPr="009A0C22">
        <w:rPr>
          <w:rFonts w:ascii="Verdana" w:hAnsi="Verdana" w:cs="Arial"/>
          <w:kern w:val="16"/>
          <w:sz w:val="20"/>
        </w:rPr>
        <w:t>. La seguridad del personal y las comunicaciones en los incendios forestales.</w:t>
      </w:r>
      <w:r w:rsidR="00D45001" w:rsidRPr="009A0C22">
        <w:t xml:space="preserve"> </w:t>
      </w:r>
    </w:p>
    <w:p w:rsidR="00D45001" w:rsidRDefault="00D45001" w:rsidP="00E72A58">
      <w:pPr>
        <w:pStyle w:val="p2"/>
        <w:tabs>
          <w:tab w:val="clear" w:pos="187"/>
          <w:tab w:val="left" w:pos="708"/>
        </w:tabs>
        <w:spacing w:after="60" w:line="276" w:lineRule="auto"/>
        <w:ind w:left="0"/>
        <w:rPr>
          <w:rFonts w:ascii="Verdana" w:hAnsi="Verdana" w:cs="Arial"/>
          <w:kern w:val="16"/>
          <w:sz w:val="20"/>
        </w:rPr>
      </w:pPr>
    </w:p>
    <w:p w:rsidR="00D45001" w:rsidRPr="0001629B" w:rsidRDefault="00572F32" w:rsidP="009A0C22">
      <w:pPr>
        <w:jc w:val="both"/>
        <w:rPr>
          <w:rStyle w:val="uv3um"/>
          <w:rFonts w:ascii="Verdana" w:hAnsi="Verdana"/>
          <w:sz w:val="20"/>
          <w:szCs w:val="20"/>
        </w:rPr>
      </w:pPr>
      <w:r>
        <w:rPr>
          <w:rFonts w:ascii="Verdana" w:hAnsi="Verdana" w:cs="Arial"/>
          <w:b/>
          <w:kern w:val="16"/>
          <w:sz w:val="20"/>
        </w:rPr>
        <w:t>Tema 23</w:t>
      </w:r>
      <w:r w:rsidR="005C7A29" w:rsidRPr="009A0C22">
        <w:rPr>
          <w:rFonts w:ascii="Verdana" w:hAnsi="Verdana" w:cs="Arial"/>
          <w:b/>
          <w:kern w:val="16"/>
          <w:sz w:val="20"/>
        </w:rPr>
        <w:t>.-</w:t>
      </w:r>
      <w:r w:rsidR="009A0C22">
        <w:rPr>
          <w:rFonts w:ascii="Verdana" w:hAnsi="Verdana" w:cs="Arial"/>
          <w:kern w:val="16"/>
          <w:sz w:val="20"/>
        </w:rPr>
        <w:t xml:space="preserve"> </w:t>
      </w:r>
      <w:r w:rsidR="00E13E95">
        <w:rPr>
          <w:rFonts w:ascii="Verdana" w:hAnsi="Verdana" w:cs="Arial"/>
          <w:kern w:val="16"/>
          <w:sz w:val="20"/>
        </w:rPr>
        <w:t xml:space="preserve"> </w:t>
      </w:r>
      <w:r w:rsidR="00D45001" w:rsidRPr="009A0C22">
        <w:rPr>
          <w:rFonts w:ascii="Verdana" w:hAnsi="Verdana"/>
          <w:sz w:val="20"/>
          <w:szCs w:val="20"/>
        </w:rPr>
        <w:t>La legislación sobre</w:t>
      </w:r>
      <w:r w:rsidR="009A0C22" w:rsidRPr="009A0C22">
        <w:rPr>
          <w:rFonts w:ascii="Verdana" w:hAnsi="Verdana"/>
          <w:sz w:val="20"/>
          <w:szCs w:val="20"/>
        </w:rPr>
        <w:t xml:space="preserve"> incendios forestales en Aragón. </w:t>
      </w:r>
      <w:r w:rsidR="00D45001" w:rsidRPr="009A0C22">
        <w:rPr>
          <w:rFonts w:ascii="Verdana" w:hAnsi="Verdana"/>
          <w:sz w:val="20"/>
          <w:szCs w:val="20"/>
        </w:rPr>
        <w:t xml:space="preserve">Ley de Montes de Aragón (Decreto </w:t>
      </w:r>
      <w:r w:rsidR="009A0C22" w:rsidRPr="009A0C22">
        <w:rPr>
          <w:rFonts w:ascii="Verdana" w:hAnsi="Verdana"/>
          <w:sz w:val="20"/>
          <w:szCs w:val="20"/>
        </w:rPr>
        <w:t xml:space="preserve">Legislativo 1/2017) y </w:t>
      </w:r>
      <w:r w:rsidR="00D45001" w:rsidRPr="009A0C22">
        <w:rPr>
          <w:rFonts w:ascii="Verdana" w:hAnsi="Verdana"/>
          <w:sz w:val="20"/>
          <w:szCs w:val="20"/>
        </w:rPr>
        <w:t xml:space="preserve">Plan Especial de Protección Civil de Emergencias por Incendios Forestales (PROCINFO), aprobado por el Decreto 167/2018. </w:t>
      </w:r>
      <w:r w:rsidR="009A0C22" w:rsidRPr="009A0C22">
        <w:rPr>
          <w:rFonts w:ascii="Verdana" w:hAnsi="Verdana"/>
          <w:sz w:val="20"/>
          <w:szCs w:val="20"/>
        </w:rPr>
        <w:t xml:space="preserve"> </w:t>
      </w:r>
      <w:r w:rsidR="00D45001" w:rsidRPr="009A0C22">
        <w:rPr>
          <w:rFonts w:ascii="Verdana" w:hAnsi="Verdana"/>
          <w:sz w:val="20"/>
          <w:szCs w:val="20"/>
        </w:rPr>
        <w:t xml:space="preserve">Orden DRS/1521/2017, </w:t>
      </w:r>
      <w:r w:rsidR="009A0C22" w:rsidRPr="009A0C22">
        <w:rPr>
          <w:rFonts w:ascii="Verdana" w:hAnsi="Verdana"/>
          <w:sz w:val="20"/>
          <w:szCs w:val="20"/>
        </w:rPr>
        <w:t>sobre clasificación d</w:t>
      </w:r>
      <w:r w:rsidR="00D45001" w:rsidRPr="009A0C22">
        <w:rPr>
          <w:rFonts w:ascii="Verdana" w:hAnsi="Verdana"/>
          <w:sz w:val="20"/>
          <w:szCs w:val="20"/>
        </w:rPr>
        <w:t>el territorio aragonés según el riesgo de incendio y declara</w:t>
      </w:r>
      <w:r w:rsidR="009A0C22" w:rsidRPr="009A0C22">
        <w:rPr>
          <w:rFonts w:ascii="Verdana" w:hAnsi="Verdana"/>
          <w:sz w:val="20"/>
          <w:szCs w:val="20"/>
        </w:rPr>
        <w:t>ción de</w:t>
      </w:r>
      <w:r w:rsidR="00D45001" w:rsidRPr="009A0C22">
        <w:rPr>
          <w:rFonts w:ascii="Verdana" w:hAnsi="Verdana"/>
          <w:sz w:val="20"/>
          <w:szCs w:val="20"/>
        </w:rPr>
        <w:t xml:space="preserve"> zonas de alto y medio riesgo, </w:t>
      </w:r>
      <w:r w:rsidR="009A0C22" w:rsidRPr="009A0C22">
        <w:rPr>
          <w:rFonts w:ascii="Verdana" w:hAnsi="Verdana"/>
          <w:sz w:val="20"/>
          <w:szCs w:val="20"/>
        </w:rPr>
        <w:t>y</w:t>
      </w:r>
      <w:r w:rsidR="009A0C22">
        <w:rPr>
          <w:b/>
          <w:color w:val="FF0000"/>
        </w:rPr>
        <w:t xml:space="preserve"> </w:t>
      </w:r>
      <w:r w:rsidR="00D45001" w:rsidRPr="00D45001">
        <w:rPr>
          <w:b/>
          <w:color w:val="FF0000"/>
        </w:rPr>
        <w:t xml:space="preserve"> </w:t>
      </w:r>
      <w:r w:rsidR="00D45001" w:rsidRPr="0001629B">
        <w:rPr>
          <w:rFonts w:ascii="Verdana" w:hAnsi="Verdana"/>
          <w:sz w:val="20"/>
          <w:szCs w:val="20"/>
        </w:rPr>
        <w:t xml:space="preserve">Ley 1/2013, </w:t>
      </w:r>
      <w:r w:rsidR="009A0C22" w:rsidRPr="0001629B">
        <w:rPr>
          <w:rFonts w:ascii="Verdana" w:hAnsi="Verdana"/>
          <w:sz w:val="20"/>
          <w:szCs w:val="20"/>
        </w:rPr>
        <w:t>en relación a</w:t>
      </w:r>
      <w:r w:rsidR="00D45001" w:rsidRPr="0001629B">
        <w:rPr>
          <w:rFonts w:ascii="Verdana" w:hAnsi="Verdana"/>
          <w:sz w:val="20"/>
          <w:szCs w:val="20"/>
        </w:rPr>
        <w:t xml:space="preserve"> los servicios de prevención, extinción de incendios y salvamento.</w:t>
      </w:r>
      <w:r w:rsidR="00D45001" w:rsidRPr="0001629B">
        <w:rPr>
          <w:rStyle w:val="uv3um"/>
          <w:rFonts w:ascii="Verdana" w:hAnsi="Verdana"/>
          <w:sz w:val="20"/>
          <w:szCs w:val="20"/>
        </w:rPr>
        <w:t> </w:t>
      </w:r>
      <w:r w:rsidR="009A0C22" w:rsidRPr="0001629B">
        <w:rPr>
          <w:rStyle w:val="uv3um"/>
          <w:rFonts w:ascii="Verdana" w:hAnsi="Verdana"/>
          <w:sz w:val="20"/>
          <w:szCs w:val="20"/>
        </w:rPr>
        <w:t xml:space="preserve"> </w:t>
      </w:r>
    </w:p>
    <w:p w:rsidR="00D45001" w:rsidRPr="0001629B" w:rsidRDefault="00D45001" w:rsidP="00D45001">
      <w:pPr>
        <w:rPr>
          <w:rStyle w:val="uv3um"/>
          <w:rFonts w:ascii="Verdana" w:hAnsi="Verdana"/>
          <w:sz w:val="20"/>
          <w:szCs w:val="20"/>
        </w:rPr>
      </w:pPr>
    </w:p>
    <w:p w:rsidR="009A0C22" w:rsidRPr="009A0C22" w:rsidRDefault="00E13E95" w:rsidP="00E72A58">
      <w:pPr>
        <w:pStyle w:val="p2"/>
        <w:tabs>
          <w:tab w:val="clear" w:pos="187"/>
          <w:tab w:val="left" w:pos="708"/>
        </w:tabs>
        <w:spacing w:after="60" w:line="276" w:lineRule="auto"/>
        <w:ind w:left="0"/>
        <w:rPr>
          <w:rFonts w:ascii="Verdana" w:hAnsi="Verdana" w:cs="Arial"/>
          <w:kern w:val="16"/>
          <w:sz w:val="20"/>
        </w:rPr>
      </w:pPr>
      <w:r>
        <w:rPr>
          <w:rFonts w:ascii="Verdana" w:hAnsi="Verdana" w:cs="Arial"/>
          <w:b/>
          <w:kern w:val="16"/>
          <w:sz w:val="20"/>
        </w:rPr>
        <w:t>Te</w:t>
      </w:r>
      <w:r w:rsidR="00572F32">
        <w:rPr>
          <w:rFonts w:ascii="Verdana" w:hAnsi="Verdana" w:cs="Arial"/>
          <w:b/>
          <w:kern w:val="16"/>
          <w:sz w:val="20"/>
        </w:rPr>
        <w:t>ma 24</w:t>
      </w:r>
      <w:r w:rsidR="005C7A29" w:rsidRPr="000577FD">
        <w:rPr>
          <w:rFonts w:ascii="Verdana" w:hAnsi="Verdana" w:cs="Arial"/>
          <w:b/>
          <w:kern w:val="16"/>
          <w:sz w:val="20"/>
        </w:rPr>
        <w:t xml:space="preserve">.- </w:t>
      </w:r>
      <w:r w:rsidR="005C7A29" w:rsidRPr="000577FD">
        <w:rPr>
          <w:rFonts w:ascii="Verdana" w:hAnsi="Verdana" w:cs="Arial"/>
          <w:kern w:val="16"/>
          <w:sz w:val="20"/>
        </w:rPr>
        <w:t>Ley 1/2015,</w:t>
      </w:r>
      <w:r w:rsidR="000577FD" w:rsidRPr="000577FD">
        <w:rPr>
          <w:rFonts w:ascii="Verdana" w:hAnsi="Verdana" w:cs="Arial"/>
          <w:kern w:val="16"/>
          <w:sz w:val="20"/>
        </w:rPr>
        <w:t xml:space="preserve"> de 12 de marzo, </w:t>
      </w:r>
      <w:r w:rsidR="005C7A29" w:rsidRPr="000577FD">
        <w:rPr>
          <w:rFonts w:ascii="Verdana" w:hAnsi="Verdana" w:cs="Arial"/>
          <w:kern w:val="16"/>
          <w:sz w:val="20"/>
        </w:rPr>
        <w:t xml:space="preserve"> de Caza de Aragón. Régimen jurídico.</w:t>
      </w:r>
      <w:r w:rsidR="000577FD" w:rsidRPr="000577FD">
        <w:rPr>
          <w:rFonts w:ascii="Verdana" w:hAnsi="Verdana" w:cs="Arial"/>
          <w:kern w:val="16"/>
          <w:sz w:val="20"/>
        </w:rPr>
        <w:t xml:space="preserve"> Plan General de Caza de Aragón para temporada 2024-2025</w:t>
      </w:r>
      <w:r w:rsidR="000577FD" w:rsidRPr="009A0C22">
        <w:rPr>
          <w:rFonts w:ascii="Verdana" w:hAnsi="Verdana" w:cs="Arial"/>
          <w:kern w:val="16"/>
          <w:sz w:val="20"/>
        </w:rPr>
        <w:t>.</w:t>
      </w:r>
      <w:r w:rsidR="00C66B12" w:rsidRPr="009A0C22">
        <w:rPr>
          <w:rFonts w:ascii="Verdana" w:hAnsi="Verdana" w:cs="Arial"/>
          <w:kern w:val="16"/>
          <w:sz w:val="20"/>
        </w:rPr>
        <w:t xml:space="preserve"> Reglamento</w:t>
      </w:r>
      <w:r w:rsidRPr="009A0C22">
        <w:rPr>
          <w:rFonts w:ascii="Verdana" w:hAnsi="Verdana" w:cs="Arial"/>
          <w:kern w:val="16"/>
          <w:sz w:val="20"/>
        </w:rPr>
        <w:t xml:space="preserve"> regulador de los cotos municipales de caza</w:t>
      </w:r>
      <w:r w:rsidR="00C66B12" w:rsidRPr="009A0C22">
        <w:rPr>
          <w:rFonts w:ascii="Verdana" w:hAnsi="Verdana" w:cs="Arial"/>
          <w:kern w:val="16"/>
          <w:sz w:val="20"/>
        </w:rPr>
        <w:t xml:space="preserve"> del Ayuntamiento de Zuera.</w:t>
      </w:r>
    </w:p>
    <w:p w:rsidR="000577FD" w:rsidRDefault="00572F32" w:rsidP="00E72A58">
      <w:pPr>
        <w:pStyle w:val="p2"/>
        <w:tabs>
          <w:tab w:val="clear" w:pos="187"/>
          <w:tab w:val="left" w:pos="708"/>
        </w:tabs>
        <w:spacing w:after="60" w:line="276" w:lineRule="auto"/>
        <w:ind w:left="0"/>
        <w:rPr>
          <w:rFonts w:ascii="Verdana" w:hAnsi="Verdana" w:cs="Arial"/>
          <w:kern w:val="16"/>
          <w:sz w:val="20"/>
        </w:rPr>
      </w:pPr>
      <w:r>
        <w:rPr>
          <w:rFonts w:ascii="Verdana" w:hAnsi="Verdana" w:cs="Arial"/>
          <w:b/>
          <w:kern w:val="16"/>
          <w:sz w:val="20"/>
        </w:rPr>
        <w:t>Tema 25</w:t>
      </w:r>
      <w:r w:rsidR="000577FD" w:rsidRPr="000577FD">
        <w:rPr>
          <w:rFonts w:ascii="Verdana" w:hAnsi="Verdana" w:cs="Arial"/>
          <w:b/>
          <w:kern w:val="16"/>
          <w:sz w:val="20"/>
        </w:rPr>
        <w:t xml:space="preserve">.- </w:t>
      </w:r>
      <w:r w:rsidR="000577FD" w:rsidRPr="000577FD">
        <w:rPr>
          <w:rFonts w:ascii="Verdana" w:hAnsi="Verdana" w:cs="Arial"/>
          <w:kern w:val="16"/>
          <w:sz w:val="20"/>
        </w:rPr>
        <w:t>Ley 2/1999</w:t>
      </w:r>
      <w:r w:rsidR="000577FD">
        <w:rPr>
          <w:rFonts w:ascii="Verdana" w:hAnsi="Verdana" w:cs="Arial"/>
          <w:kern w:val="16"/>
          <w:sz w:val="20"/>
        </w:rPr>
        <w:t>, de 24 de febrero, de Pesca de Aragón. Plan General de Pesca de Aragón para la temporada 2025.</w:t>
      </w:r>
    </w:p>
    <w:p w:rsidR="000577FD" w:rsidRDefault="00572F32" w:rsidP="000577FD">
      <w:pPr>
        <w:pStyle w:val="p2"/>
        <w:tabs>
          <w:tab w:val="clear" w:pos="187"/>
          <w:tab w:val="left" w:pos="708"/>
        </w:tabs>
        <w:spacing w:after="60" w:line="276" w:lineRule="auto"/>
        <w:ind w:left="0"/>
        <w:rPr>
          <w:rFonts w:ascii="Verdana" w:hAnsi="Verdana" w:cs="Arial"/>
          <w:kern w:val="16"/>
          <w:sz w:val="20"/>
        </w:rPr>
      </w:pPr>
      <w:r>
        <w:rPr>
          <w:rFonts w:ascii="Verdana" w:hAnsi="Verdana" w:cs="Arial"/>
          <w:b/>
          <w:kern w:val="16"/>
          <w:sz w:val="20"/>
        </w:rPr>
        <w:t>Tema 26</w:t>
      </w:r>
      <w:r w:rsidR="000577FD" w:rsidRPr="000577FD">
        <w:rPr>
          <w:rFonts w:ascii="Verdana" w:hAnsi="Verdana" w:cs="Arial"/>
          <w:b/>
          <w:kern w:val="16"/>
          <w:sz w:val="20"/>
        </w:rPr>
        <w:t xml:space="preserve">.- </w:t>
      </w:r>
      <w:r w:rsidR="000577FD" w:rsidRPr="000577FD">
        <w:rPr>
          <w:rFonts w:ascii="Verdana" w:hAnsi="Verdana" w:cs="Arial"/>
          <w:kern w:val="16"/>
          <w:sz w:val="20"/>
        </w:rPr>
        <w:t>Ley 7/2022, de 8 de abril, de Residuos y Suelos Contaminados para una economía circular. Real Decreto 646/2020, de 7 de julio, por el que se regula la eliminación de residuos mediante depósito en vertedero.</w:t>
      </w:r>
      <w:r w:rsidR="000577FD">
        <w:rPr>
          <w:rFonts w:ascii="Verdana" w:hAnsi="Verdana" w:cs="Arial"/>
          <w:kern w:val="16"/>
          <w:sz w:val="20"/>
        </w:rPr>
        <w:t xml:space="preserve"> </w:t>
      </w:r>
    </w:p>
    <w:p w:rsidR="00521AD0" w:rsidRPr="001D3725" w:rsidRDefault="00451F6E" w:rsidP="00E72A58">
      <w:pPr>
        <w:pStyle w:val="p2"/>
        <w:tabs>
          <w:tab w:val="clear" w:pos="187"/>
          <w:tab w:val="left" w:pos="708"/>
        </w:tabs>
        <w:spacing w:after="60" w:line="276" w:lineRule="auto"/>
        <w:ind w:left="0"/>
        <w:rPr>
          <w:rFonts w:ascii="Verdana" w:hAnsi="Verdana" w:cs="Arial"/>
          <w:kern w:val="16"/>
          <w:sz w:val="20"/>
        </w:rPr>
      </w:pPr>
      <w:r>
        <w:rPr>
          <w:rFonts w:ascii="Verdana" w:hAnsi="Verdana" w:cs="Arial"/>
          <w:b/>
          <w:kern w:val="16"/>
          <w:sz w:val="20"/>
        </w:rPr>
        <w:t>Tema 2</w:t>
      </w:r>
      <w:r w:rsidR="00572F32">
        <w:rPr>
          <w:rFonts w:ascii="Verdana" w:hAnsi="Verdana" w:cs="Arial"/>
          <w:b/>
          <w:kern w:val="16"/>
          <w:sz w:val="20"/>
        </w:rPr>
        <w:t>7</w:t>
      </w:r>
      <w:r w:rsidR="001D3725" w:rsidRPr="001D3725">
        <w:rPr>
          <w:rFonts w:ascii="Verdana" w:hAnsi="Verdana" w:cs="Arial"/>
          <w:b/>
          <w:kern w:val="16"/>
          <w:sz w:val="20"/>
        </w:rPr>
        <w:t xml:space="preserve">.- </w:t>
      </w:r>
      <w:r w:rsidR="001D3725" w:rsidRPr="001D3725">
        <w:rPr>
          <w:rFonts w:ascii="Verdana" w:hAnsi="Verdana" w:cs="Arial"/>
          <w:kern w:val="16"/>
          <w:sz w:val="20"/>
        </w:rPr>
        <w:t>El Catastro de Rústica. Conocimientos básicos de Catastro: polígono, parcela, superficie mínima, referencia catastral.</w:t>
      </w:r>
    </w:p>
    <w:p w:rsidR="00521AD0" w:rsidRDefault="00572F32" w:rsidP="00E72A58">
      <w:pPr>
        <w:pStyle w:val="p2"/>
        <w:tabs>
          <w:tab w:val="clear" w:pos="187"/>
          <w:tab w:val="left" w:pos="708"/>
        </w:tabs>
        <w:spacing w:after="60" w:line="276" w:lineRule="auto"/>
        <w:ind w:left="0"/>
        <w:rPr>
          <w:rFonts w:ascii="Verdana" w:hAnsi="Verdana" w:cs="Arial"/>
          <w:kern w:val="16"/>
          <w:sz w:val="20"/>
        </w:rPr>
      </w:pPr>
      <w:r>
        <w:rPr>
          <w:rFonts w:ascii="Verdana" w:hAnsi="Verdana" w:cs="Arial"/>
          <w:b/>
          <w:kern w:val="16"/>
          <w:sz w:val="20"/>
        </w:rPr>
        <w:t>Tema 28</w:t>
      </w:r>
      <w:r w:rsidR="001D3725" w:rsidRPr="001D3725">
        <w:rPr>
          <w:rFonts w:ascii="Verdana" w:hAnsi="Verdana" w:cs="Arial"/>
          <w:b/>
          <w:kern w:val="16"/>
          <w:sz w:val="20"/>
        </w:rPr>
        <w:t>.-</w:t>
      </w:r>
      <w:r w:rsidR="001D3725">
        <w:rPr>
          <w:rFonts w:ascii="Verdana" w:hAnsi="Verdana" w:cs="Arial"/>
          <w:kern w:val="16"/>
          <w:sz w:val="20"/>
        </w:rPr>
        <w:t xml:space="preserve"> El acta de denuncia para la incoación de los expedientes sancionadores. </w:t>
      </w:r>
      <w:r w:rsidR="001D3725">
        <w:rPr>
          <w:rFonts w:ascii="Verdana" w:hAnsi="Verdana" w:cs="Arial"/>
          <w:kern w:val="16"/>
          <w:sz w:val="20"/>
        </w:rPr>
        <w:lastRenderedPageBreak/>
        <w:t>Contenido del acta.</w:t>
      </w:r>
    </w:p>
    <w:p w:rsidR="00521AD0" w:rsidRPr="000577FD" w:rsidRDefault="005E5C91" w:rsidP="00E72A58">
      <w:pPr>
        <w:pStyle w:val="p2"/>
        <w:tabs>
          <w:tab w:val="clear" w:pos="187"/>
          <w:tab w:val="left" w:pos="708"/>
        </w:tabs>
        <w:spacing w:after="60" w:line="276" w:lineRule="auto"/>
        <w:ind w:left="0"/>
        <w:rPr>
          <w:rFonts w:ascii="Verdana" w:hAnsi="Verdana" w:cs="Arial"/>
          <w:kern w:val="16"/>
          <w:sz w:val="20"/>
        </w:rPr>
      </w:pPr>
      <w:r>
        <w:rPr>
          <w:rFonts w:ascii="Verdana" w:hAnsi="Verdana" w:cs="Arial"/>
          <w:b/>
          <w:kern w:val="16"/>
          <w:sz w:val="20"/>
        </w:rPr>
        <w:t>Tem</w:t>
      </w:r>
      <w:r w:rsidR="00572F32">
        <w:rPr>
          <w:rFonts w:ascii="Verdana" w:hAnsi="Verdana" w:cs="Arial"/>
          <w:b/>
          <w:kern w:val="16"/>
          <w:sz w:val="20"/>
        </w:rPr>
        <w:t>a 29</w:t>
      </w:r>
      <w:r w:rsidR="00521AD0" w:rsidRPr="001D3725">
        <w:rPr>
          <w:rFonts w:ascii="Verdana" w:hAnsi="Verdana" w:cs="Arial"/>
          <w:b/>
          <w:kern w:val="16"/>
          <w:sz w:val="20"/>
        </w:rPr>
        <w:t>.-</w:t>
      </w:r>
      <w:r w:rsidR="00521AD0">
        <w:rPr>
          <w:rFonts w:ascii="Verdana" w:hAnsi="Verdana" w:cs="Arial"/>
          <w:kern w:val="16"/>
          <w:sz w:val="20"/>
        </w:rPr>
        <w:t xml:space="preserve"> </w:t>
      </w:r>
      <w:r w:rsidR="00521AD0" w:rsidRPr="00075318">
        <w:rPr>
          <w:rFonts w:ascii="Verdana" w:hAnsi="Verdana" w:cs="Arial"/>
          <w:kern w:val="16"/>
          <w:sz w:val="20"/>
        </w:rPr>
        <w:t>Plan general</w:t>
      </w:r>
      <w:r w:rsidR="001D3725" w:rsidRPr="00075318">
        <w:rPr>
          <w:rFonts w:ascii="Verdana" w:hAnsi="Verdana" w:cs="Arial"/>
          <w:kern w:val="16"/>
          <w:sz w:val="20"/>
        </w:rPr>
        <w:t xml:space="preserve"> de Ordenación Urbana </w:t>
      </w:r>
      <w:r w:rsidR="001D3725" w:rsidRPr="00F54EE9">
        <w:rPr>
          <w:rFonts w:ascii="Verdana" w:hAnsi="Verdana" w:cs="Arial"/>
          <w:kern w:val="16"/>
          <w:sz w:val="20"/>
        </w:rPr>
        <w:t>de Zuera</w:t>
      </w:r>
      <w:r w:rsidR="001D3725">
        <w:rPr>
          <w:rFonts w:ascii="Verdana" w:hAnsi="Verdana" w:cs="Arial"/>
          <w:kern w:val="16"/>
          <w:sz w:val="20"/>
        </w:rPr>
        <w:t>. El suelo no urbanizable en las normas urbanísticas específicas de cada clase de suelo.</w:t>
      </w:r>
    </w:p>
    <w:p w:rsidR="00C37489" w:rsidRPr="00C37489" w:rsidRDefault="00C37489" w:rsidP="00C37489">
      <w:pPr>
        <w:rPr>
          <w:rFonts w:ascii="Verdana" w:hAnsi="Verdana"/>
          <w:sz w:val="20"/>
          <w:szCs w:val="20"/>
        </w:rPr>
      </w:pPr>
    </w:p>
    <w:p w:rsidR="00C37489" w:rsidRDefault="00C37489" w:rsidP="00E72A58">
      <w:pPr>
        <w:pStyle w:val="p2"/>
        <w:tabs>
          <w:tab w:val="clear" w:pos="187"/>
          <w:tab w:val="left" w:pos="708"/>
        </w:tabs>
        <w:spacing w:after="60" w:line="276" w:lineRule="auto"/>
        <w:ind w:left="0"/>
        <w:rPr>
          <w:rFonts w:ascii="Verdana" w:hAnsi="Verdana" w:cs="Arial"/>
          <w:kern w:val="16"/>
          <w:sz w:val="20"/>
        </w:rPr>
      </w:pPr>
    </w:p>
    <w:p w:rsidR="00C37489" w:rsidRPr="00B37675" w:rsidRDefault="00C37489" w:rsidP="00E72A58">
      <w:pPr>
        <w:pStyle w:val="p2"/>
        <w:tabs>
          <w:tab w:val="clear" w:pos="187"/>
          <w:tab w:val="left" w:pos="708"/>
        </w:tabs>
        <w:spacing w:after="60" w:line="276" w:lineRule="auto"/>
        <w:ind w:left="0"/>
        <w:rPr>
          <w:rFonts w:ascii="Verdana" w:hAnsi="Verdana" w:cs="Arial"/>
          <w:kern w:val="16"/>
          <w:sz w:val="20"/>
        </w:rPr>
      </w:pPr>
    </w:p>
    <w:p w:rsidR="00572F32" w:rsidRDefault="00572F32" w:rsidP="000D1B35">
      <w:pPr>
        <w:pStyle w:val="Listaconvietas"/>
      </w:pPr>
    </w:p>
    <w:p w:rsidR="00572F32" w:rsidRDefault="00572F32" w:rsidP="000D1B35">
      <w:pPr>
        <w:pStyle w:val="Listaconvietas"/>
      </w:pPr>
    </w:p>
    <w:p w:rsidR="00572F32" w:rsidRDefault="00572F32" w:rsidP="000D1B35">
      <w:pPr>
        <w:pStyle w:val="Listaconvietas"/>
      </w:pPr>
    </w:p>
    <w:p w:rsidR="00572F32" w:rsidRDefault="00572F32" w:rsidP="000D1B35">
      <w:pPr>
        <w:pStyle w:val="Listaconvietas"/>
      </w:pPr>
    </w:p>
    <w:p w:rsidR="00572F32" w:rsidRDefault="00572F32" w:rsidP="000D1B35">
      <w:pPr>
        <w:pStyle w:val="Listaconvietas"/>
      </w:pPr>
    </w:p>
    <w:p w:rsidR="00572F32" w:rsidRDefault="00572F32" w:rsidP="000D1B35">
      <w:pPr>
        <w:pStyle w:val="Listaconvietas"/>
      </w:pPr>
    </w:p>
    <w:p w:rsidR="00572F32" w:rsidRDefault="00572F32" w:rsidP="000D1B35">
      <w:pPr>
        <w:pStyle w:val="Listaconvietas"/>
      </w:pPr>
    </w:p>
    <w:p w:rsidR="00572F32" w:rsidRDefault="00572F32" w:rsidP="000D1B35">
      <w:pPr>
        <w:pStyle w:val="Listaconvietas"/>
      </w:pPr>
    </w:p>
    <w:p w:rsidR="00572F32" w:rsidRDefault="00572F32" w:rsidP="000D1B35">
      <w:pPr>
        <w:pStyle w:val="Listaconvietas"/>
      </w:pPr>
    </w:p>
    <w:p w:rsidR="00572F32" w:rsidRDefault="00572F32" w:rsidP="000D1B35">
      <w:pPr>
        <w:pStyle w:val="Listaconvietas"/>
      </w:pPr>
    </w:p>
    <w:p w:rsidR="00572F32" w:rsidRDefault="00572F32" w:rsidP="000D1B35">
      <w:pPr>
        <w:pStyle w:val="Listaconvietas"/>
      </w:pPr>
    </w:p>
    <w:p w:rsidR="00572F32" w:rsidRDefault="00572F32" w:rsidP="000D1B35">
      <w:pPr>
        <w:pStyle w:val="Listaconvietas"/>
      </w:pPr>
    </w:p>
    <w:p w:rsidR="00572F32" w:rsidRDefault="00572F32" w:rsidP="000D1B35">
      <w:pPr>
        <w:pStyle w:val="Listaconvietas"/>
      </w:pPr>
    </w:p>
    <w:p w:rsidR="00572F32" w:rsidRDefault="00572F32" w:rsidP="000D1B35">
      <w:pPr>
        <w:pStyle w:val="Listaconvietas"/>
      </w:pPr>
    </w:p>
    <w:p w:rsidR="00572F32" w:rsidRDefault="00572F32" w:rsidP="000D1B35">
      <w:pPr>
        <w:pStyle w:val="Listaconvietas"/>
      </w:pPr>
    </w:p>
    <w:p w:rsidR="00572F32" w:rsidRDefault="00572F32" w:rsidP="000D1B35">
      <w:pPr>
        <w:pStyle w:val="Listaconvietas"/>
      </w:pPr>
    </w:p>
    <w:p w:rsidR="00572F32" w:rsidRDefault="00572F32" w:rsidP="000D1B35">
      <w:pPr>
        <w:pStyle w:val="Listaconvietas"/>
      </w:pPr>
    </w:p>
    <w:p w:rsidR="0001629B" w:rsidRDefault="0001629B" w:rsidP="000D1B35">
      <w:pPr>
        <w:pStyle w:val="Listaconvietas"/>
      </w:pPr>
    </w:p>
    <w:p w:rsidR="0001629B" w:rsidRDefault="0001629B" w:rsidP="000D1B35">
      <w:pPr>
        <w:pStyle w:val="Listaconvietas"/>
      </w:pPr>
    </w:p>
    <w:p w:rsidR="0001629B" w:rsidRDefault="0001629B" w:rsidP="000D1B35">
      <w:pPr>
        <w:pStyle w:val="Listaconvietas"/>
      </w:pPr>
    </w:p>
    <w:p w:rsidR="0001629B" w:rsidRDefault="0001629B" w:rsidP="000D1B35">
      <w:pPr>
        <w:pStyle w:val="Listaconvietas"/>
      </w:pPr>
    </w:p>
    <w:p w:rsidR="008F76C2" w:rsidRDefault="008F76C2" w:rsidP="000D1B35">
      <w:pPr>
        <w:pStyle w:val="Listaconvietas"/>
      </w:pPr>
    </w:p>
    <w:p w:rsidR="009D3CA0" w:rsidRPr="006E30C4" w:rsidRDefault="009D3CA0" w:rsidP="000D1B35">
      <w:pPr>
        <w:pStyle w:val="Listaconvietas"/>
      </w:pPr>
      <w:r w:rsidRPr="006E30C4">
        <w:t>SR. ALCALDE DE LA VILLA DE ZUERA</w:t>
      </w:r>
    </w:p>
    <w:p w:rsidR="009D3CA0" w:rsidRPr="006E30C4" w:rsidRDefault="009D3CA0" w:rsidP="009D3CA0">
      <w:pPr>
        <w:rPr>
          <w:rFonts w:ascii="Arial" w:hAnsi="Arial" w:cs="Arial"/>
          <w:color w:val="000000"/>
          <w:sz w:val="14"/>
          <w:szCs w:val="16"/>
        </w:rPr>
      </w:pPr>
    </w:p>
    <w:p w:rsidR="009D3CA0" w:rsidRPr="006E30C4" w:rsidRDefault="009D3CA0" w:rsidP="009D3CA0">
      <w:pPr>
        <w:jc w:val="both"/>
        <w:rPr>
          <w:rFonts w:ascii="Arial" w:hAnsi="Arial" w:cs="Arial"/>
          <w:color w:val="000000"/>
          <w:sz w:val="14"/>
          <w:szCs w:val="16"/>
        </w:rPr>
      </w:pPr>
      <w:r w:rsidRPr="006E30C4">
        <w:rPr>
          <w:rFonts w:ascii="Arial" w:hAnsi="Arial" w:cs="Arial"/>
          <w:color w:val="000000"/>
          <w:sz w:val="14"/>
          <w:szCs w:val="16"/>
        </w:rPr>
        <w:t>Información sobre Protección de datos</w:t>
      </w:r>
    </w:p>
    <w:p w:rsidR="009D3CA0" w:rsidRPr="00A968A1" w:rsidRDefault="009D3CA0" w:rsidP="009D3CA0">
      <w:pPr>
        <w:jc w:val="both"/>
        <w:rPr>
          <w:rFonts w:ascii="Arial" w:hAnsi="Arial" w:cs="Arial"/>
          <w:color w:val="000000"/>
          <w:sz w:val="14"/>
          <w:szCs w:val="16"/>
        </w:rPr>
      </w:pPr>
      <w:r w:rsidRPr="006E30C4">
        <w:rPr>
          <w:rFonts w:ascii="Arial" w:hAnsi="Arial" w:cs="Arial"/>
          <w:color w:val="000000"/>
          <w:sz w:val="14"/>
          <w:szCs w:val="16"/>
        </w:rPr>
        <w:t>Sus datos personales serán usados para nuestra relación y poder prestarle nuestros servicios propios como Administración Local. Puede ejercitar sus derechos de protección de datos realizando una solicitud escrita a nuestra dirección, junto con una fotocopia de su DNI: Ayuntamiento de Zuera, Plaza España, 3, CP 50800, Zuera (Zaragoza). Dirección de contacto con nuestro Delegado de Protección de Datos: idelgado@audidat.com. Más información en nuestra web www.ayunzuera.com y en nuestras dependencias.</w:t>
      </w:r>
    </w:p>
    <w:p w:rsidR="00E17A98" w:rsidRPr="00235305" w:rsidRDefault="00E17A98" w:rsidP="008B54F9">
      <w:pPr>
        <w:pStyle w:val="p2"/>
        <w:tabs>
          <w:tab w:val="clear" w:pos="187"/>
          <w:tab w:val="left" w:pos="708"/>
        </w:tabs>
        <w:spacing w:line="240" w:lineRule="auto"/>
        <w:ind w:left="0"/>
        <w:jc w:val="center"/>
        <w:rPr>
          <w:rFonts w:ascii="Verdana" w:hAnsi="Verdana" w:cs="Arial"/>
          <w:b/>
          <w:color w:val="C00000"/>
          <w:kern w:val="16"/>
          <w:sz w:val="21"/>
          <w:szCs w:val="21"/>
          <w:u w:val="single"/>
        </w:rPr>
      </w:pPr>
    </w:p>
    <w:sectPr w:rsidR="00E17A98" w:rsidRPr="00235305" w:rsidSect="00C47B98">
      <w:headerReference w:type="default" r:id="rId8"/>
      <w:footerReference w:type="default" r:id="rId9"/>
      <w:pgSz w:w="11906" w:h="16838"/>
      <w:pgMar w:top="2127" w:right="1134" w:bottom="851" w:left="1701" w:header="425" w:footer="26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47F9" w:rsidRDefault="007F47F9">
      <w:r>
        <w:separator/>
      </w:r>
    </w:p>
  </w:endnote>
  <w:endnote w:type="continuationSeparator" w:id="0">
    <w:p w:rsidR="007F47F9" w:rsidRDefault="007F47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Italic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7F9" w:rsidRDefault="007F47F9" w:rsidP="003F10A1">
    <w:pPr>
      <w:pStyle w:val="Piedepgina"/>
      <w:ind w:right="-469"/>
    </w:pPr>
    <w:r>
      <w:rPr>
        <w:rFonts w:cs="Arial"/>
        <w:color w:val="808080"/>
        <w:sz w:val="14"/>
        <w:szCs w:val="14"/>
      </w:rPr>
      <w:t>PLAZA  DE  ESPAÑA, 3    -     50800  ZUERA   (ZARAGOZA)   -   TEL. 976 680 002  -  FAX. 976 680 818   -</w:t>
    </w:r>
    <w:r>
      <w:rPr>
        <w:rFonts w:cs="Arial"/>
        <w:color w:val="808080"/>
        <w:sz w:val="16"/>
        <w:szCs w:val="16"/>
      </w:rPr>
      <w:t xml:space="preserve">   </w:t>
    </w:r>
    <w:r>
      <w:rPr>
        <w:rFonts w:cs="Arial"/>
        <w:color w:val="002060"/>
        <w:sz w:val="16"/>
        <w:szCs w:val="16"/>
      </w:rPr>
      <w:t>ayuntamiento@ayunzuera.com</w:t>
    </w:r>
    <w:r>
      <w:rPr>
        <w:rFonts w:cs="Arial"/>
        <w:color w:val="808080"/>
        <w:sz w:val="16"/>
        <w:szCs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47F9" w:rsidRDefault="007F47F9">
      <w:r>
        <w:separator/>
      </w:r>
    </w:p>
  </w:footnote>
  <w:footnote w:type="continuationSeparator" w:id="0">
    <w:p w:rsidR="007F47F9" w:rsidRDefault="007F4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7F9" w:rsidRDefault="007F47F9">
    <w:pPr>
      <w:pStyle w:val="Encabezado"/>
      <w:ind w:left="-720"/>
    </w:pPr>
    <w:r>
      <w:rPr>
        <w:noProof/>
      </w:rPr>
      <w:drawing>
        <wp:inline distT="0" distB="0" distL="0" distR="0">
          <wp:extent cx="1598295" cy="1009650"/>
          <wp:effectExtent l="19050" t="0" r="1905" b="0"/>
          <wp:docPr id="1" name="Imagen 1"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BLANCO Alcaldía"/>
                  <pic:cNvPicPr>
                    <a:picLocks noChangeAspect="1" noChangeArrowheads="1"/>
                  </pic:cNvPicPr>
                </pic:nvPicPr>
                <pic:blipFill>
                  <a:blip r:embed="rId1"/>
                  <a:srcRect b="16211"/>
                  <a:stretch>
                    <a:fillRect/>
                  </a:stretch>
                </pic:blipFill>
                <pic:spPr bwMode="auto">
                  <a:xfrm>
                    <a:off x="0" y="0"/>
                    <a:ext cx="1598295" cy="1009650"/>
                  </a:xfrm>
                  <a:prstGeom prst="rect">
                    <a:avLst/>
                  </a:prstGeom>
                  <a:noFill/>
                  <a:ln w="9525">
                    <a:noFill/>
                    <a:miter lim="800000"/>
                    <a:headEnd/>
                    <a:tailEnd/>
                  </a:ln>
                </pic:spPr>
              </pic:pic>
            </a:graphicData>
          </a:graphic>
        </wp:inline>
      </w:drawing>
    </w:r>
  </w:p>
  <w:p w:rsidR="007F47F9" w:rsidRDefault="007F47F9">
    <w:pPr>
      <w:pStyle w:val="Encabezado"/>
      <w:ind w:left="-7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caps w:val="0"/>
        <w:smallCaps w:val="0"/>
        <w:color w:val="auto"/>
        <w:spacing w:val="0"/>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auto"/>
        <w:spacing w:val="0"/>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auto"/>
        <w:spacing w:val="0"/>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7A62842"/>
    <w:multiLevelType w:val="hybridMultilevel"/>
    <w:tmpl w:val="5E3A399E"/>
    <w:lvl w:ilvl="0" w:tplc="EEB88E74">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7C12BE3"/>
    <w:multiLevelType w:val="hybridMultilevel"/>
    <w:tmpl w:val="7DAE054C"/>
    <w:lvl w:ilvl="0" w:tplc="75A83816">
      <w:start w:val="4"/>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8A42AEE"/>
    <w:multiLevelType w:val="hybridMultilevel"/>
    <w:tmpl w:val="39A26DEA"/>
    <w:lvl w:ilvl="0" w:tplc="0C0A000B">
      <w:start w:val="1"/>
      <w:numFmt w:val="bullet"/>
      <w:lvlText w:val=""/>
      <w:lvlJc w:val="left"/>
      <w:pPr>
        <w:ind w:left="1222" w:hanging="360"/>
      </w:pPr>
      <w:rPr>
        <w:rFonts w:ascii="Wingdings" w:hAnsi="Wingdings" w:hint="default"/>
      </w:rPr>
    </w:lvl>
    <w:lvl w:ilvl="1" w:tplc="0C0A0003" w:tentative="1">
      <w:start w:val="1"/>
      <w:numFmt w:val="bullet"/>
      <w:lvlText w:val="o"/>
      <w:lvlJc w:val="left"/>
      <w:pPr>
        <w:ind w:left="1942" w:hanging="360"/>
      </w:pPr>
      <w:rPr>
        <w:rFonts w:ascii="Courier New" w:hAnsi="Courier New" w:cs="Courier New" w:hint="default"/>
      </w:rPr>
    </w:lvl>
    <w:lvl w:ilvl="2" w:tplc="0C0A0005" w:tentative="1">
      <w:start w:val="1"/>
      <w:numFmt w:val="bullet"/>
      <w:lvlText w:val=""/>
      <w:lvlJc w:val="left"/>
      <w:pPr>
        <w:ind w:left="2662" w:hanging="360"/>
      </w:pPr>
      <w:rPr>
        <w:rFonts w:ascii="Wingdings" w:hAnsi="Wingdings" w:hint="default"/>
      </w:rPr>
    </w:lvl>
    <w:lvl w:ilvl="3" w:tplc="0C0A0001" w:tentative="1">
      <w:start w:val="1"/>
      <w:numFmt w:val="bullet"/>
      <w:lvlText w:val=""/>
      <w:lvlJc w:val="left"/>
      <w:pPr>
        <w:ind w:left="3382" w:hanging="360"/>
      </w:pPr>
      <w:rPr>
        <w:rFonts w:ascii="Symbol" w:hAnsi="Symbol" w:hint="default"/>
      </w:rPr>
    </w:lvl>
    <w:lvl w:ilvl="4" w:tplc="0C0A0003" w:tentative="1">
      <w:start w:val="1"/>
      <w:numFmt w:val="bullet"/>
      <w:lvlText w:val="o"/>
      <w:lvlJc w:val="left"/>
      <w:pPr>
        <w:ind w:left="4102" w:hanging="360"/>
      </w:pPr>
      <w:rPr>
        <w:rFonts w:ascii="Courier New" w:hAnsi="Courier New" w:cs="Courier New" w:hint="default"/>
      </w:rPr>
    </w:lvl>
    <w:lvl w:ilvl="5" w:tplc="0C0A0005" w:tentative="1">
      <w:start w:val="1"/>
      <w:numFmt w:val="bullet"/>
      <w:lvlText w:val=""/>
      <w:lvlJc w:val="left"/>
      <w:pPr>
        <w:ind w:left="4822" w:hanging="360"/>
      </w:pPr>
      <w:rPr>
        <w:rFonts w:ascii="Wingdings" w:hAnsi="Wingdings" w:hint="default"/>
      </w:rPr>
    </w:lvl>
    <w:lvl w:ilvl="6" w:tplc="0C0A0001" w:tentative="1">
      <w:start w:val="1"/>
      <w:numFmt w:val="bullet"/>
      <w:lvlText w:val=""/>
      <w:lvlJc w:val="left"/>
      <w:pPr>
        <w:ind w:left="5542" w:hanging="360"/>
      </w:pPr>
      <w:rPr>
        <w:rFonts w:ascii="Symbol" w:hAnsi="Symbol" w:hint="default"/>
      </w:rPr>
    </w:lvl>
    <w:lvl w:ilvl="7" w:tplc="0C0A0003" w:tentative="1">
      <w:start w:val="1"/>
      <w:numFmt w:val="bullet"/>
      <w:lvlText w:val="o"/>
      <w:lvlJc w:val="left"/>
      <w:pPr>
        <w:ind w:left="6262" w:hanging="360"/>
      </w:pPr>
      <w:rPr>
        <w:rFonts w:ascii="Courier New" w:hAnsi="Courier New" w:cs="Courier New" w:hint="default"/>
      </w:rPr>
    </w:lvl>
    <w:lvl w:ilvl="8" w:tplc="0C0A0005" w:tentative="1">
      <w:start w:val="1"/>
      <w:numFmt w:val="bullet"/>
      <w:lvlText w:val=""/>
      <w:lvlJc w:val="left"/>
      <w:pPr>
        <w:ind w:left="6982" w:hanging="360"/>
      </w:pPr>
      <w:rPr>
        <w:rFonts w:ascii="Wingdings" w:hAnsi="Wingdings" w:hint="default"/>
      </w:rPr>
    </w:lvl>
  </w:abstractNum>
  <w:abstractNum w:abstractNumId="4">
    <w:nsid w:val="0F2F39DC"/>
    <w:multiLevelType w:val="hybridMultilevel"/>
    <w:tmpl w:val="EF648B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2E645BA"/>
    <w:multiLevelType w:val="hybridMultilevel"/>
    <w:tmpl w:val="5F7A35FC"/>
    <w:lvl w:ilvl="0" w:tplc="2206B1E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4C33A97"/>
    <w:multiLevelType w:val="multilevel"/>
    <w:tmpl w:val="4DAC30F8"/>
    <w:lvl w:ilvl="0">
      <w:start w:val="2"/>
      <w:numFmt w:val="bullet"/>
      <w:lvlText w:val="-"/>
      <w:lvlJc w:val="left"/>
      <w:pPr>
        <w:tabs>
          <w:tab w:val="num" w:pos="567"/>
        </w:tabs>
        <w:ind w:left="964" w:hanging="22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1752491D"/>
    <w:multiLevelType w:val="hybridMultilevel"/>
    <w:tmpl w:val="8708B0F2"/>
    <w:lvl w:ilvl="0" w:tplc="EB8E4334">
      <w:start w:val="1"/>
      <w:numFmt w:val="upperLetter"/>
      <w:lvlText w:val="%1)"/>
      <w:lvlJc w:val="left"/>
      <w:pPr>
        <w:ind w:left="644" w:hanging="360"/>
      </w:pPr>
      <w:rPr>
        <w:rFonts w:hint="default"/>
        <w:b/>
        <w:u w:val="single"/>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
    <w:nsid w:val="185F3711"/>
    <w:multiLevelType w:val="hybridMultilevel"/>
    <w:tmpl w:val="8EC6A638"/>
    <w:lvl w:ilvl="0" w:tplc="1F1CDEF6">
      <w:start w:val="1"/>
      <w:numFmt w:val="bullet"/>
      <w:lvlText w:val=""/>
      <w:lvlJc w:val="left"/>
      <w:pPr>
        <w:ind w:left="1571" w:hanging="360"/>
      </w:pPr>
      <w:rPr>
        <w:rFonts w:ascii="Symbol" w:hAnsi="Symbol" w:hint="default"/>
        <w:color w:val="7F7F7F"/>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9">
    <w:nsid w:val="19EB7A1F"/>
    <w:multiLevelType w:val="multilevel"/>
    <w:tmpl w:val="973C4DCE"/>
    <w:lvl w:ilvl="0">
      <w:start w:val="1"/>
      <w:numFmt w:val="lowerLetter"/>
      <w:lvlText w:val="%1."/>
      <w:lvlJc w:val="left"/>
      <w:pPr>
        <w:tabs>
          <w:tab w:val="num" w:pos="928"/>
        </w:tabs>
        <w:ind w:left="928"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22804CC9"/>
    <w:multiLevelType w:val="hybridMultilevel"/>
    <w:tmpl w:val="0ACC7C40"/>
    <w:lvl w:ilvl="0" w:tplc="C57231DC">
      <w:start w:val="1"/>
      <w:numFmt w:val="decimal"/>
      <w:lvlText w:val="%1."/>
      <w:lvlJc w:val="left"/>
      <w:pPr>
        <w:ind w:left="720" w:hanging="360"/>
      </w:pPr>
      <w:rPr>
        <w:rFonts w:hint="default"/>
        <w:color w:val="000000"/>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9392B35"/>
    <w:multiLevelType w:val="hybridMultilevel"/>
    <w:tmpl w:val="8708B0F2"/>
    <w:lvl w:ilvl="0" w:tplc="EB8E4334">
      <w:start w:val="1"/>
      <w:numFmt w:val="upperLetter"/>
      <w:lvlText w:val="%1)"/>
      <w:lvlJc w:val="left"/>
      <w:pPr>
        <w:ind w:left="644" w:hanging="360"/>
      </w:pPr>
      <w:rPr>
        <w:rFonts w:hint="default"/>
        <w:b/>
        <w:u w:val="single"/>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nsid w:val="30863C3A"/>
    <w:multiLevelType w:val="hybridMultilevel"/>
    <w:tmpl w:val="6E88BC9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0C93BD9"/>
    <w:multiLevelType w:val="hybridMultilevel"/>
    <w:tmpl w:val="577A7654"/>
    <w:lvl w:ilvl="0" w:tplc="D06403C6">
      <w:start w:val="1"/>
      <w:numFmt w:val="lowerLetter"/>
      <w:lvlText w:val="%1)"/>
      <w:lvlJc w:val="left"/>
      <w:pPr>
        <w:ind w:left="502"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71A3110"/>
    <w:multiLevelType w:val="hybridMultilevel"/>
    <w:tmpl w:val="B734C178"/>
    <w:lvl w:ilvl="0" w:tplc="8110B156">
      <w:numFmt w:val="bullet"/>
      <w:lvlText w:val="-"/>
      <w:lvlJc w:val="left"/>
      <w:pPr>
        <w:ind w:left="218" w:hanging="360"/>
      </w:pPr>
      <w:rPr>
        <w:rFonts w:ascii="Verdana" w:eastAsia="Times New Roman" w:hAnsi="Verdana" w:cs="Times New Roman" w:hint="default"/>
      </w:rPr>
    </w:lvl>
    <w:lvl w:ilvl="1" w:tplc="0C0A0003" w:tentative="1">
      <w:start w:val="1"/>
      <w:numFmt w:val="bullet"/>
      <w:lvlText w:val="o"/>
      <w:lvlJc w:val="left"/>
      <w:pPr>
        <w:ind w:left="938" w:hanging="360"/>
      </w:pPr>
      <w:rPr>
        <w:rFonts w:ascii="Courier New" w:hAnsi="Courier New" w:cs="Courier New" w:hint="default"/>
      </w:rPr>
    </w:lvl>
    <w:lvl w:ilvl="2" w:tplc="0C0A0005" w:tentative="1">
      <w:start w:val="1"/>
      <w:numFmt w:val="bullet"/>
      <w:lvlText w:val=""/>
      <w:lvlJc w:val="left"/>
      <w:pPr>
        <w:ind w:left="1658" w:hanging="360"/>
      </w:pPr>
      <w:rPr>
        <w:rFonts w:ascii="Wingdings" w:hAnsi="Wingdings" w:hint="default"/>
      </w:rPr>
    </w:lvl>
    <w:lvl w:ilvl="3" w:tplc="0C0A0001" w:tentative="1">
      <w:start w:val="1"/>
      <w:numFmt w:val="bullet"/>
      <w:lvlText w:val=""/>
      <w:lvlJc w:val="left"/>
      <w:pPr>
        <w:ind w:left="2378" w:hanging="360"/>
      </w:pPr>
      <w:rPr>
        <w:rFonts w:ascii="Symbol" w:hAnsi="Symbol" w:hint="default"/>
      </w:rPr>
    </w:lvl>
    <w:lvl w:ilvl="4" w:tplc="0C0A0003" w:tentative="1">
      <w:start w:val="1"/>
      <w:numFmt w:val="bullet"/>
      <w:lvlText w:val="o"/>
      <w:lvlJc w:val="left"/>
      <w:pPr>
        <w:ind w:left="3098" w:hanging="360"/>
      </w:pPr>
      <w:rPr>
        <w:rFonts w:ascii="Courier New" w:hAnsi="Courier New" w:cs="Courier New" w:hint="default"/>
      </w:rPr>
    </w:lvl>
    <w:lvl w:ilvl="5" w:tplc="0C0A0005" w:tentative="1">
      <w:start w:val="1"/>
      <w:numFmt w:val="bullet"/>
      <w:lvlText w:val=""/>
      <w:lvlJc w:val="left"/>
      <w:pPr>
        <w:ind w:left="3818" w:hanging="360"/>
      </w:pPr>
      <w:rPr>
        <w:rFonts w:ascii="Wingdings" w:hAnsi="Wingdings" w:hint="default"/>
      </w:rPr>
    </w:lvl>
    <w:lvl w:ilvl="6" w:tplc="0C0A0001" w:tentative="1">
      <w:start w:val="1"/>
      <w:numFmt w:val="bullet"/>
      <w:lvlText w:val=""/>
      <w:lvlJc w:val="left"/>
      <w:pPr>
        <w:ind w:left="4538" w:hanging="360"/>
      </w:pPr>
      <w:rPr>
        <w:rFonts w:ascii="Symbol" w:hAnsi="Symbol" w:hint="default"/>
      </w:rPr>
    </w:lvl>
    <w:lvl w:ilvl="7" w:tplc="0C0A0003" w:tentative="1">
      <w:start w:val="1"/>
      <w:numFmt w:val="bullet"/>
      <w:lvlText w:val="o"/>
      <w:lvlJc w:val="left"/>
      <w:pPr>
        <w:ind w:left="5258" w:hanging="360"/>
      </w:pPr>
      <w:rPr>
        <w:rFonts w:ascii="Courier New" w:hAnsi="Courier New" w:cs="Courier New" w:hint="default"/>
      </w:rPr>
    </w:lvl>
    <w:lvl w:ilvl="8" w:tplc="0C0A0005" w:tentative="1">
      <w:start w:val="1"/>
      <w:numFmt w:val="bullet"/>
      <w:lvlText w:val=""/>
      <w:lvlJc w:val="left"/>
      <w:pPr>
        <w:ind w:left="5978" w:hanging="360"/>
      </w:pPr>
      <w:rPr>
        <w:rFonts w:ascii="Wingdings" w:hAnsi="Wingdings" w:hint="default"/>
      </w:rPr>
    </w:lvl>
  </w:abstractNum>
  <w:abstractNum w:abstractNumId="15">
    <w:nsid w:val="39327CD7"/>
    <w:multiLevelType w:val="hybridMultilevel"/>
    <w:tmpl w:val="8F7E7E9C"/>
    <w:lvl w:ilvl="0" w:tplc="B808A3FE">
      <w:start w:val="2"/>
      <w:numFmt w:val="bullet"/>
      <w:lvlText w:val="-"/>
      <w:lvlJc w:val="left"/>
      <w:pPr>
        <w:ind w:left="720" w:hanging="360"/>
      </w:pPr>
      <w:rPr>
        <w:rFonts w:ascii="Times New Roman" w:eastAsia="Times New Roman" w:hAnsi="Times New Roman" w:cs="Times New Roman"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9D57158"/>
    <w:multiLevelType w:val="hybridMultilevel"/>
    <w:tmpl w:val="F01C17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B2B2710"/>
    <w:multiLevelType w:val="hybridMultilevel"/>
    <w:tmpl w:val="368C22F8"/>
    <w:lvl w:ilvl="0" w:tplc="F2565480">
      <w:start w:val="4"/>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31C5561"/>
    <w:multiLevelType w:val="hybridMultilevel"/>
    <w:tmpl w:val="CC8A84C4"/>
    <w:lvl w:ilvl="0" w:tplc="4DF87ED8">
      <w:start w:val="6"/>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606218A"/>
    <w:multiLevelType w:val="hybridMultilevel"/>
    <w:tmpl w:val="C12EA5BA"/>
    <w:lvl w:ilvl="0" w:tplc="0C0A0017">
      <w:start w:val="1"/>
      <w:numFmt w:val="lowerLetter"/>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0">
    <w:nsid w:val="4D36683E"/>
    <w:multiLevelType w:val="hybridMultilevel"/>
    <w:tmpl w:val="577A7654"/>
    <w:lvl w:ilvl="0" w:tplc="D06403C6">
      <w:start w:val="1"/>
      <w:numFmt w:val="lowerLetter"/>
      <w:lvlText w:val="%1)"/>
      <w:lvlJc w:val="left"/>
      <w:pPr>
        <w:ind w:left="502"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155639F"/>
    <w:multiLevelType w:val="hybridMultilevel"/>
    <w:tmpl w:val="FF5E6D6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CED43C8"/>
    <w:multiLevelType w:val="multilevel"/>
    <w:tmpl w:val="3ABA85E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nsid w:val="5FDA69E0"/>
    <w:multiLevelType w:val="hybridMultilevel"/>
    <w:tmpl w:val="935245CE"/>
    <w:lvl w:ilvl="0" w:tplc="80E2D37A">
      <w:start w:val="1"/>
      <w:numFmt w:val="lowerLetter"/>
      <w:lvlText w:val="%1)"/>
      <w:lvlJc w:val="left"/>
      <w:pPr>
        <w:ind w:left="1080" w:hanging="360"/>
      </w:pPr>
      <w:rPr>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nsid w:val="611F2EEE"/>
    <w:multiLevelType w:val="hybridMultilevel"/>
    <w:tmpl w:val="06AC5338"/>
    <w:lvl w:ilvl="0" w:tplc="9FB8D3A6">
      <w:start w:val="1"/>
      <w:numFmt w:val="lowerLetter"/>
      <w:lvlText w:val="%1)"/>
      <w:lvlJc w:val="left"/>
      <w:pPr>
        <w:ind w:left="106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5">
    <w:nsid w:val="6156658D"/>
    <w:multiLevelType w:val="hybridMultilevel"/>
    <w:tmpl w:val="DC4A8C18"/>
    <w:lvl w:ilvl="0" w:tplc="0C0A0017">
      <w:start w:val="1"/>
      <w:numFmt w:val="lowerLetter"/>
      <w:lvlText w:val="%1)"/>
      <w:lvlJc w:val="left"/>
      <w:pPr>
        <w:tabs>
          <w:tab w:val="num" w:pos="720"/>
        </w:tabs>
        <w:ind w:left="720" w:hanging="360"/>
      </w:pPr>
      <w:rPr>
        <w:rFonts w:hint="default"/>
      </w:rPr>
    </w:lvl>
    <w:lvl w:ilvl="1" w:tplc="E312B2D0">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678E1020"/>
    <w:multiLevelType w:val="hybridMultilevel"/>
    <w:tmpl w:val="E09C40A2"/>
    <w:lvl w:ilvl="0" w:tplc="42E2359A">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A744501"/>
    <w:multiLevelType w:val="hybridMultilevel"/>
    <w:tmpl w:val="82A2F7DA"/>
    <w:lvl w:ilvl="0" w:tplc="F5D0CC9A">
      <w:start w:val="1"/>
      <w:numFmt w:val="lowerLetter"/>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05F4831"/>
    <w:multiLevelType w:val="hybridMultilevel"/>
    <w:tmpl w:val="6FF8066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11D2E40"/>
    <w:multiLevelType w:val="hybridMultilevel"/>
    <w:tmpl w:val="57B4FB4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39A3EC9"/>
    <w:multiLevelType w:val="hybridMultilevel"/>
    <w:tmpl w:val="B60696AA"/>
    <w:lvl w:ilvl="0" w:tplc="EEB88E74">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3CD62E8"/>
    <w:multiLevelType w:val="hybridMultilevel"/>
    <w:tmpl w:val="0ACC7C40"/>
    <w:lvl w:ilvl="0" w:tplc="C57231DC">
      <w:start w:val="1"/>
      <w:numFmt w:val="decimal"/>
      <w:lvlText w:val="%1."/>
      <w:lvlJc w:val="left"/>
      <w:pPr>
        <w:ind w:left="720" w:hanging="360"/>
      </w:pPr>
      <w:rPr>
        <w:rFonts w:hint="default"/>
        <w:color w:val="000000"/>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743902BD"/>
    <w:multiLevelType w:val="hybridMultilevel"/>
    <w:tmpl w:val="BF12C0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6817E21"/>
    <w:multiLevelType w:val="hybridMultilevel"/>
    <w:tmpl w:val="FF5E6D6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B8575A8"/>
    <w:multiLevelType w:val="hybridMultilevel"/>
    <w:tmpl w:val="5ADE49DE"/>
    <w:lvl w:ilvl="0" w:tplc="F5A8C21E">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5">
    <w:nsid w:val="7CFD5260"/>
    <w:multiLevelType w:val="hybridMultilevel"/>
    <w:tmpl w:val="F386F69A"/>
    <w:lvl w:ilvl="0" w:tplc="72D012C2">
      <w:start w:val="1"/>
      <w:numFmt w:val="decimal"/>
      <w:lvlText w:val="%1."/>
      <w:lvlJc w:val="left"/>
      <w:pPr>
        <w:ind w:left="360" w:hanging="360"/>
      </w:pPr>
      <w:rPr>
        <w:rFonts w:hint="default"/>
        <w:b/>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0"/>
  </w:num>
  <w:num w:numId="2">
    <w:abstractNumId w:val="12"/>
  </w:num>
  <w:num w:numId="3">
    <w:abstractNumId w:val="27"/>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28"/>
  </w:num>
  <w:num w:numId="9">
    <w:abstractNumId w:val="23"/>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
  </w:num>
  <w:num w:numId="15">
    <w:abstractNumId w:val="4"/>
  </w:num>
  <w:num w:numId="16">
    <w:abstractNumId w:val="3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29"/>
  </w:num>
  <w:num w:numId="20">
    <w:abstractNumId w:val="26"/>
  </w:num>
  <w:num w:numId="21">
    <w:abstractNumId w:val="8"/>
  </w:num>
  <w:num w:numId="22">
    <w:abstractNumId w:val="35"/>
  </w:num>
  <w:num w:numId="23">
    <w:abstractNumId w:val="17"/>
  </w:num>
  <w:num w:numId="24">
    <w:abstractNumId w:val="13"/>
  </w:num>
  <w:num w:numId="25">
    <w:abstractNumId w:val="14"/>
  </w:num>
  <w:num w:numId="26">
    <w:abstractNumId w:val="7"/>
  </w:num>
  <w:num w:numId="27">
    <w:abstractNumId w:val="11"/>
  </w:num>
  <w:num w:numId="28">
    <w:abstractNumId w:val="31"/>
  </w:num>
  <w:num w:numId="29">
    <w:abstractNumId w:val="18"/>
  </w:num>
  <w:num w:numId="30">
    <w:abstractNumId w:val="2"/>
  </w:num>
  <w:num w:numId="31">
    <w:abstractNumId w:val="5"/>
  </w:num>
  <w:num w:numId="32">
    <w:abstractNumId w:val="34"/>
  </w:num>
  <w:num w:numId="33">
    <w:abstractNumId w:val="15"/>
  </w:num>
  <w:num w:numId="34">
    <w:abstractNumId w:val="6"/>
  </w:num>
  <w:num w:numId="35">
    <w:abstractNumId w:val="30"/>
  </w:num>
  <w:num w:numId="36">
    <w:abstractNumId w:val="10"/>
  </w:num>
  <w:num w:numId="37">
    <w:abstractNumId w:val="9"/>
  </w:num>
  <w:num w:numId="38">
    <w:abstractNumId w:val="22"/>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characterSpacingControl w:val="doNotCompress"/>
  <w:hdrShapeDefaults>
    <o:shapedefaults v:ext="edit" spidmax="2057"/>
  </w:hdrShapeDefaults>
  <w:footnotePr>
    <w:footnote w:id="-1"/>
    <w:footnote w:id="0"/>
  </w:footnotePr>
  <w:endnotePr>
    <w:endnote w:id="-1"/>
    <w:endnote w:id="0"/>
  </w:endnotePr>
  <w:compat/>
  <w:rsids>
    <w:rsidRoot w:val="00FA3964"/>
    <w:rsid w:val="000001EF"/>
    <w:rsid w:val="00001C88"/>
    <w:rsid w:val="00002A94"/>
    <w:rsid w:val="00002F94"/>
    <w:rsid w:val="00003CFA"/>
    <w:rsid w:val="00004115"/>
    <w:rsid w:val="00004D31"/>
    <w:rsid w:val="0000595D"/>
    <w:rsid w:val="00005B9D"/>
    <w:rsid w:val="000110E7"/>
    <w:rsid w:val="000116F9"/>
    <w:rsid w:val="000144D2"/>
    <w:rsid w:val="0001629B"/>
    <w:rsid w:val="00022D27"/>
    <w:rsid w:val="00027179"/>
    <w:rsid w:val="00030CB2"/>
    <w:rsid w:val="00030FEE"/>
    <w:rsid w:val="00033411"/>
    <w:rsid w:val="00033AB5"/>
    <w:rsid w:val="00034483"/>
    <w:rsid w:val="0003511D"/>
    <w:rsid w:val="00035998"/>
    <w:rsid w:val="0003629E"/>
    <w:rsid w:val="00037B2F"/>
    <w:rsid w:val="000411A6"/>
    <w:rsid w:val="00042ADA"/>
    <w:rsid w:val="00043F07"/>
    <w:rsid w:val="000447B1"/>
    <w:rsid w:val="000459A1"/>
    <w:rsid w:val="000476E9"/>
    <w:rsid w:val="00047C99"/>
    <w:rsid w:val="000518C9"/>
    <w:rsid w:val="0005217F"/>
    <w:rsid w:val="0005266D"/>
    <w:rsid w:val="00052D5F"/>
    <w:rsid w:val="000530BE"/>
    <w:rsid w:val="00054858"/>
    <w:rsid w:val="00056E58"/>
    <w:rsid w:val="000577FD"/>
    <w:rsid w:val="00066D73"/>
    <w:rsid w:val="00067564"/>
    <w:rsid w:val="000677E8"/>
    <w:rsid w:val="000679BF"/>
    <w:rsid w:val="000701DF"/>
    <w:rsid w:val="00070427"/>
    <w:rsid w:val="00070C57"/>
    <w:rsid w:val="00071FC7"/>
    <w:rsid w:val="00072CEC"/>
    <w:rsid w:val="00072E4C"/>
    <w:rsid w:val="00073CF9"/>
    <w:rsid w:val="0007469F"/>
    <w:rsid w:val="000748D8"/>
    <w:rsid w:val="00074AE7"/>
    <w:rsid w:val="000752C4"/>
    <w:rsid w:val="00075318"/>
    <w:rsid w:val="000763C4"/>
    <w:rsid w:val="000812FA"/>
    <w:rsid w:val="0008434A"/>
    <w:rsid w:val="00085CDF"/>
    <w:rsid w:val="000871B1"/>
    <w:rsid w:val="00091622"/>
    <w:rsid w:val="00091B55"/>
    <w:rsid w:val="00094589"/>
    <w:rsid w:val="00095CE9"/>
    <w:rsid w:val="00097131"/>
    <w:rsid w:val="000972BA"/>
    <w:rsid w:val="000973A0"/>
    <w:rsid w:val="000A10B9"/>
    <w:rsid w:val="000A1B88"/>
    <w:rsid w:val="000A3944"/>
    <w:rsid w:val="000A4271"/>
    <w:rsid w:val="000A48C4"/>
    <w:rsid w:val="000B142C"/>
    <w:rsid w:val="000B3518"/>
    <w:rsid w:val="000B532B"/>
    <w:rsid w:val="000C0553"/>
    <w:rsid w:val="000C393C"/>
    <w:rsid w:val="000C7D1A"/>
    <w:rsid w:val="000D0A54"/>
    <w:rsid w:val="000D1219"/>
    <w:rsid w:val="000D1530"/>
    <w:rsid w:val="000D18F1"/>
    <w:rsid w:val="000D1B35"/>
    <w:rsid w:val="000D27E0"/>
    <w:rsid w:val="000D308F"/>
    <w:rsid w:val="000D582B"/>
    <w:rsid w:val="000D5D9E"/>
    <w:rsid w:val="000D62DD"/>
    <w:rsid w:val="000E074A"/>
    <w:rsid w:val="000E1EC2"/>
    <w:rsid w:val="000E2C6A"/>
    <w:rsid w:val="000E4729"/>
    <w:rsid w:val="000E537E"/>
    <w:rsid w:val="000F2DF1"/>
    <w:rsid w:val="000F3B9F"/>
    <w:rsid w:val="000F3FE4"/>
    <w:rsid w:val="000F47E2"/>
    <w:rsid w:val="000F47EC"/>
    <w:rsid w:val="000F671F"/>
    <w:rsid w:val="000F7365"/>
    <w:rsid w:val="00100397"/>
    <w:rsid w:val="00100626"/>
    <w:rsid w:val="00101D6B"/>
    <w:rsid w:val="00102325"/>
    <w:rsid w:val="00103FFE"/>
    <w:rsid w:val="00105226"/>
    <w:rsid w:val="00106CD2"/>
    <w:rsid w:val="001078A2"/>
    <w:rsid w:val="00112AD2"/>
    <w:rsid w:val="00112B6E"/>
    <w:rsid w:val="00113DBE"/>
    <w:rsid w:val="00114230"/>
    <w:rsid w:val="00114D00"/>
    <w:rsid w:val="00116B5F"/>
    <w:rsid w:val="001178B8"/>
    <w:rsid w:val="00117ADB"/>
    <w:rsid w:val="00120DD8"/>
    <w:rsid w:val="00121B30"/>
    <w:rsid w:val="00121D64"/>
    <w:rsid w:val="0012290E"/>
    <w:rsid w:val="00123C0F"/>
    <w:rsid w:val="001245AC"/>
    <w:rsid w:val="00126C73"/>
    <w:rsid w:val="001278CF"/>
    <w:rsid w:val="00130EE5"/>
    <w:rsid w:val="0013191B"/>
    <w:rsid w:val="00133417"/>
    <w:rsid w:val="001338B4"/>
    <w:rsid w:val="001347ED"/>
    <w:rsid w:val="00135C4E"/>
    <w:rsid w:val="00137F06"/>
    <w:rsid w:val="00142248"/>
    <w:rsid w:val="00142B5B"/>
    <w:rsid w:val="001440BD"/>
    <w:rsid w:val="001442D2"/>
    <w:rsid w:val="001448D4"/>
    <w:rsid w:val="00144C08"/>
    <w:rsid w:val="001465A8"/>
    <w:rsid w:val="001469A4"/>
    <w:rsid w:val="00152156"/>
    <w:rsid w:val="00153065"/>
    <w:rsid w:val="00154CE1"/>
    <w:rsid w:val="001552B2"/>
    <w:rsid w:val="001556FE"/>
    <w:rsid w:val="00156E5A"/>
    <w:rsid w:val="00160040"/>
    <w:rsid w:val="001616D5"/>
    <w:rsid w:val="00163869"/>
    <w:rsid w:val="001707A6"/>
    <w:rsid w:val="00172802"/>
    <w:rsid w:val="00177BA6"/>
    <w:rsid w:val="00181903"/>
    <w:rsid w:val="00182821"/>
    <w:rsid w:val="001836DC"/>
    <w:rsid w:val="0018399A"/>
    <w:rsid w:val="00183D5B"/>
    <w:rsid w:val="001840A4"/>
    <w:rsid w:val="0018504A"/>
    <w:rsid w:val="0018539F"/>
    <w:rsid w:val="001908B5"/>
    <w:rsid w:val="00191793"/>
    <w:rsid w:val="001920F6"/>
    <w:rsid w:val="00192481"/>
    <w:rsid w:val="00193939"/>
    <w:rsid w:val="00194BCC"/>
    <w:rsid w:val="00196300"/>
    <w:rsid w:val="00196C99"/>
    <w:rsid w:val="001978EB"/>
    <w:rsid w:val="001A0543"/>
    <w:rsid w:val="001A3ED3"/>
    <w:rsid w:val="001A5A05"/>
    <w:rsid w:val="001A5D13"/>
    <w:rsid w:val="001A6318"/>
    <w:rsid w:val="001B0730"/>
    <w:rsid w:val="001B0F34"/>
    <w:rsid w:val="001B4F28"/>
    <w:rsid w:val="001C0048"/>
    <w:rsid w:val="001C1FB7"/>
    <w:rsid w:val="001C2C24"/>
    <w:rsid w:val="001C549D"/>
    <w:rsid w:val="001C5F1D"/>
    <w:rsid w:val="001D2267"/>
    <w:rsid w:val="001D3725"/>
    <w:rsid w:val="001D3C18"/>
    <w:rsid w:val="001D45FC"/>
    <w:rsid w:val="001D55AB"/>
    <w:rsid w:val="001D645A"/>
    <w:rsid w:val="001D6F06"/>
    <w:rsid w:val="001D7F42"/>
    <w:rsid w:val="001E25CB"/>
    <w:rsid w:val="001E3CFA"/>
    <w:rsid w:val="001E3FA8"/>
    <w:rsid w:val="001E45FC"/>
    <w:rsid w:val="001E683B"/>
    <w:rsid w:val="001E7D20"/>
    <w:rsid w:val="001F039B"/>
    <w:rsid w:val="001F0764"/>
    <w:rsid w:val="001F1097"/>
    <w:rsid w:val="001F16DD"/>
    <w:rsid w:val="001F29EF"/>
    <w:rsid w:val="001F365E"/>
    <w:rsid w:val="001F3B4A"/>
    <w:rsid w:val="001F7945"/>
    <w:rsid w:val="002029DA"/>
    <w:rsid w:val="002042D6"/>
    <w:rsid w:val="00204743"/>
    <w:rsid w:val="002049ED"/>
    <w:rsid w:val="00210828"/>
    <w:rsid w:val="00210EDE"/>
    <w:rsid w:val="00211B18"/>
    <w:rsid w:val="00211DB3"/>
    <w:rsid w:val="002126B0"/>
    <w:rsid w:val="00215305"/>
    <w:rsid w:val="00215C4A"/>
    <w:rsid w:val="0021690C"/>
    <w:rsid w:val="00220A93"/>
    <w:rsid w:val="00223010"/>
    <w:rsid w:val="00223D88"/>
    <w:rsid w:val="00224E8D"/>
    <w:rsid w:val="00227820"/>
    <w:rsid w:val="00233D98"/>
    <w:rsid w:val="00234D7F"/>
    <w:rsid w:val="00235305"/>
    <w:rsid w:val="00237DCF"/>
    <w:rsid w:val="002433A1"/>
    <w:rsid w:val="00243489"/>
    <w:rsid w:val="00244D2E"/>
    <w:rsid w:val="0024617D"/>
    <w:rsid w:val="00246BDB"/>
    <w:rsid w:val="00250D2C"/>
    <w:rsid w:val="0025380E"/>
    <w:rsid w:val="00253BFD"/>
    <w:rsid w:val="00255164"/>
    <w:rsid w:val="00255402"/>
    <w:rsid w:val="00255FD5"/>
    <w:rsid w:val="00256633"/>
    <w:rsid w:val="00257602"/>
    <w:rsid w:val="00260383"/>
    <w:rsid w:val="00261530"/>
    <w:rsid w:val="00264B4D"/>
    <w:rsid w:val="00266E08"/>
    <w:rsid w:val="00272A9A"/>
    <w:rsid w:val="00272E0C"/>
    <w:rsid w:val="00274E70"/>
    <w:rsid w:val="0028015B"/>
    <w:rsid w:val="00282C1D"/>
    <w:rsid w:val="00285A35"/>
    <w:rsid w:val="002866D7"/>
    <w:rsid w:val="00290776"/>
    <w:rsid w:val="0029130A"/>
    <w:rsid w:val="0029281B"/>
    <w:rsid w:val="00292EF7"/>
    <w:rsid w:val="00292FA5"/>
    <w:rsid w:val="002940AD"/>
    <w:rsid w:val="00296ACD"/>
    <w:rsid w:val="00297A66"/>
    <w:rsid w:val="002A06CC"/>
    <w:rsid w:val="002A0B85"/>
    <w:rsid w:val="002A1F3B"/>
    <w:rsid w:val="002A21A8"/>
    <w:rsid w:val="002A2CFD"/>
    <w:rsid w:val="002A4388"/>
    <w:rsid w:val="002A54AF"/>
    <w:rsid w:val="002A675D"/>
    <w:rsid w:val="002B05C3"/>
    <w:rsid w:val="002B0DA6"/>
    <w:rsid w:val="002B1EB9"/>
    <w:rsid w:val="002B3D16"/>
    <w:rsid w:val="002B4A2B"/>
    <w:rsid w:val="002B5218"/>
    <w:rsid w:val="002C2B72"/>
    <w:rsid w:val="002C40CE"/>
    <w:rsid w:val="002C4B5A"/>
    <w:rsid w:val="002C5A6A"/>
    <w:rsid w:val="002D1228"/>
    <w:rsid w:val="002D247D"/>
    <w:rsid w:val="002D49F6"/>
    <w:rsid w:val="002E0B48"/>
    <w:rsid w:val="002E12B5"/>
    <w:rsid w:val="002E225B"/>
    <w:rsid w:val="002E22C3"/>
    <w:rsid w:val="002E23A2"/>
    <w:rsid w:val="002E3060"/>
    <w:rsid w:val="002E55AE"/>
    <w:rsid w:val="002E790F"/>
    <w:rsid w:val="002F0019"/>
    <w:rsid w:val="002F077A"/>
    <w:rsid w:val="002F089B"/>
    <w:rsid w:val="002F4D41"/>
    <w:rsid w:val="002F63A0"/>
    <w:rsid w:val="002F6A7B"/>
    <w:rsid w:val="002F7FCB"/>
    <w:rsid w:val="00300857"/>
    <w:rsid w:val="00302F02"/>
    <w:rsid w:val="00303AFA"/>
    <w:rsid w:val="003108FF"/>
    <w:rsid w:val="0031498F"/>
    <w:rsid w:val="00314F54"/>
    <w:rsid w:val="003209D8"/>
    <w:rsid w:val="00320BF1"/>
    <w:rsid w:val="003214A0"/>
    <w:rsid w:val="00321960"/>
    <w:rsid w:val="00321BAF"/>
    <w:rsid w:val="0032463F"/>
    <w:rsid w:val="003252D8"/>
    <w:rsid w:val="00327FDF"/>
    <w:rsid w:val="00330D12"/>
    <w:rsid w:val="00331CA9"/>
    <w:rsid w:val="00331DFB"/>
    <w:rsid w:val="00332C68"/>
    <w:rsid w:val="00332F1E"/>
    <w:rsid w:val="003350DB"/>
    <w:rsid w:val="003359CF"/>
    <w:rsid w:val="00336E79"/>
    <w:rsid w:val="00341F24"/>
    <w:rsid w:val="00341F87"/>
    <w:rsid w:val="00342333"/>
    <w:rsid w:val="0034293C"/>
    <w:rsid w:val="00343124"/>
    <w:rsid w:val="0035296B"/>
    <w:rsid w:val="00353F28"/>
    <w:rsid w:val="00355964"/>
    <w:rsid w:val="003561F4"/>
    <w:rsid w:val="00361583"/>
    <w:rsid w:val="00363D4F"/>
    <w:rsid w:val="003654F3"/>
    <w:rsid w:val="003656F7"/>
    <w:rsid w:val="0037150F"/>
    <w:rsid w:val="00375D45"/>
    <w:rsid w:val="003765AC"/>
    <w:rsid w:val="0037769E"/>
    <w:rsid w:val="00380754"/>
    <w:rsid w:val="00382DF2"/>
    <w:rsid w:val="00384165"/>
    <w:rsid w:val="0038541D"/>
    <w:rsid w:val="00387632"/>
    <w:rsid w:val="00390826"/>
    <w:rsid w:val="00391357"/>
    <w:rsid w:val="00391684"/>
    <w:rsid w:val="00391FE9"/>
    <w:rsid w:val="003920F3"/>
    <w:rsid w:val="00392EBE"/>
    <w:rsid w:val="003931F1"/>
    <w:rsid w:val="003942CE"/>
    <w:rsid w:val="00394491"/>
    <w:rsid w:val="0039596F"/>
    <w:rsid w:val="003A0DA6"/>
    <w:rsid w:val="003A0DFF"/>
    <w:rsid w:val="003A1588"/>
    <w:rsid w:val="003A2530"/>
    <w:rsid w:val="003A2BB2"/>
    <w:rsid w:val="003A3FD0"/>
    <w:rsid w:val="003A598D"/>
    <w:rsid w:val="003A5F68"/>
    <w:rsid w:val="003A6B3F"/>
    <w:rsid w:val="003A72B6"/>
    <w:rsid w:val="003B0696"/>
    <w:rsid w:val="003B16EB"/>
    <w:rsid w:val="003B19FB"/>
    <w:rsid w:val="003C27D4"/>
    <w:rsid w:val="003C2E8C"/>
    <w:rsid w:val="003C6A83"/>
    <w:rsid w:val="003C79CE"/>
    <w:rsid w:val="003D033B"/>
    <w:rsid w:val="003D0848"/>
    <w:rsid w:val="003D1444"/>
    <w:rsid w:val="003E07CD"/>
    <w:rsid w:val="003E14C3"/>
    <w:rsid w:val="003E16E0"/>
    <w:rsid w:val="003E3BBA"/>
    <w:rsid w:val="003E3F92"/>
    <w:rsid w:val="003E476E"/>
    <w:rsid w:val="003E5D4F"/>
    <w:rsid w:val="003E65BF"/>
    <w:rsid w:val="003F0003"/>
    <w:rsid w:val="003F0EA0"/>
    <w:rsid w:val="003F10A1"/>
    <w:rsid w:val="003F328C"/>
    <w:rsid w:val="003F41EC"/>
    <w:rsid w:val="003F5187"/>
    <w:rsid w:val="003F5333"/>
    <w:rsid w:val="003F65EE"/>
    <w:rsid w:val="003F6BD2"/>
    <w:rsid w:val="003F7144"/>
    <w:rsid w:val="0040064E"/>
    <w:rsid w:val="00401CF3"/>
    <w:rsid w:val="0040275F"/>
    <w:rsid w:val="00402B0D"/>
    <w:rsid w:val="00404A5D"/>
    <w:rsid w:val="00404EB0"/>
    <w:rsid w:val="00407595"/>
    <w:rsid w:val="00411A74"/>
    <w:rsid w:val="00412272"/>
    <w:rsid w:val="004123DC"/>
    <w:rsid w:val="00412846"/>
    <w:rsid w:val="00413B69"/>
    <w:rsid w:val="00414741"/>
    <w:rsid w:val="00417A40"/>
    <w:rsid w:val="00420970"/>
    <w:rsid w:val="00420DB6"/>
    <w:rsid w:val="00421D08"/>
    <w:rsid w:val="00422EBA"/>
    <w:rsid w:val="00425F83"/>
    <w:rsid w:val="004263D4"/>
    <w:rsid w:val="004266EC"/>
    <w:rsid w:val="00434ACC"/>
    <w:rsid w:val="00435B8B"/>
    <w:rsid w:val="0044016D"/>
    <w:rsid w:val="0044109F"/>
    <w:rsid w:val="0044287E"/>
    <w:rsid w:val="004438CC"/>
    <w:rsid w:val="004449D4"/>
    <w:rsid w:val="00445D39"/>
    <w:rsid w:val="00446B2D"/>
    <w:rsid w:val="0044778B"/>
    <w:rsid w:val="004503BB"/>
    <w:rsid w:val="004504E0"/>
    <w:rsid w:val="004512A5"/>
    <w:rsid w:val="00451971"/>
    <w:rsid w:val="00451D56"/>
    <w:rsid w:val="00451F6E"/>
    <w:rsid w:val="00452069"/>
    <w:rsid w:val="00455EA3"/>
    <w:rsid w:val="00456157"/>
    <w:rsid w:val="00462076"/>
    <w:rsid w:val="0046286B"/>
    <w:rsid w:val="00462DDA"/>
    <w:rsid w:val="0046321B"/>
    <w:rsid w:val="004645A5"/>
    <w:rsid w:val="004664F9"/>
    <w:rsid w:val="00473D78"/>
    <w:rsid w:val="004744C3"/>
    <w:rsid w:val="004755AD"/>
    <w:rsid w:val="00476BBE"/>
    <w:rsid w:val="004801B8"/>
    <w:rsid w:val="0048033A"/>
    <w:rsid w:val="00480A50"/>
    <w:rsid w:val="00481070"/>
    <w:rsid w:val="004815A0"/>
    <w:rsid w:val="00481688"/>
    <w:rsid w:val="00484146"/>
    <w:rsid w:val="0048545E"/>
    <w:rsid w:val="0048751E"/>
    <w:rsid w:val="00487D91"/>
    <w:rsid w:val="004918F7"/>
    <w:rsid w:val="00494C1D"/>
    <w:rsid w:val="004A265C"/>
    <w:rsid w:val="004A3841"/>
    <w:rsid w:val="004A687C"/>
    <w:rsid w:val="004A706E"/>
    <w:rsid w:val="004B2DCF"/>
    <w:rsid w:val="004B382B"/>
    <w:rsid w:val="004B42C4"/>
    <w:rsid w:val="004B5E52"/>
    <w:rsid w:val="004C0158"/>
    <w:rsid w:val="004C1ACF"/>
    <w:rsid w:val="004C278D"/>
    <w:rsid w:val="004C2A29"/>
    <w:rsid w:val="004C3772"/>
    <w:rsid w:val="004C3B9C"/>
    <w:rsid w:val="004C3C02"/>
    <w:rsid w:val="004C4610"/>
    <w:rsid w:val="004C4771"/>
    <w:rsid w:val="004C4DC7"/>
    <w:rsid w:val="004C66FF"/>
    <w:rsid w:val="004D5C83"/>
    <w:rsid w:val="004D7C12"/>
    <w:rsid w:val="004E0DE6"/>
    <w:rsid w:val="004E0E9C"/>
    <w:rsid w:val="004E106A"/>
    <w:rsid w:val="004E3245"/>
    <w:rsid w:val="004F19B9"/>
    <w:rsid w:val="004F2C24"/>
    <w:rsid w:val="004F4BEE"/>
    <w:rsid w:val="004F572A"/>
    <w:rsid w:val="004F5C51"/>
    <w:rsid w:val="004F5F2B"/>
    <w:rsid w:val="004F689E"/>
    <w:rsid w:val="004F79F6"/>
    <w:rsid w:val="004F7DB4"/>
    <w:rsid w:val="00501B69"/>
    <w:rsid w:val="00501F8C"/>
    <w:rsid w:val="00504D4C"/>
    <w:rsid w:val="00505631"/>
    <w:rsid w:val="00505AFF"/>
    <w:rsid w:val="00505FA1"/>
    <w:rsid w:val="005061CD"/>
    <w:rsid w:val="005066CA"/>
    <w:rsid w:val="0050687E"/>
    <w:rsid w:val="00506B29"/>
    <w:rsid w:val="005078C1"/>
    <w:rsid w:val="00510903"/>
    <w:rsid w:val="00512038"/>
    <w:rsid w:val="00515385"/>
    <w:rsid w:val="00516EA2"/>
    <w:rsid w:val="00517759"/>
    <w:rsid w:val="00520445"/>
    <w:rsid w:val="005213A9"/>
    <w:rsid w:val="00521AD0"/>
    <w:rsid w:val="005235B5"/>
    <w:rsid w:val="00526563"/>
    <w:rsid w:val="00530EFC"/>
    <w:rsid w:val="005351C2"/>
    <w:rsid w:val="005359D8"/>
    <w:rsid w:val="00535C8E"/>
    <w:rsid w:val="00536452"/>
    <w:rsid w:val="00541598"/>
    <w:rsid w:val="005417C9"/>
    <w:rsid w:val="00542604"/>
    <w:rsid w:val="00543616"/>
    <w:rsid w:val="00544974"/>
    <w:rsid w:val="0054504C"/>
    <w:rsid w:val="00547D6F"/>
    <w:rsid w:val="0055026A"/>
    <w:rsid w:val="00550536"/>
    <w:rsid w:val="00552006"/>
    <w:rsid w:val="005532E5"/>
    <w:rsid w:val="00553783"/>
    <w:rsid w:val="00554E28"/>
    <w:rsid w:val="00557751"/>
    <w:rsid w:val="00560716"/>
    <w:rsid w:val="00560C34"/>
    <w:rsid w:val="00560E37"/>
    <w:rsid w:val="00565FBD"/>
    <w:rsid w:val="0056629B"/>
    <w:rsid w:val="005664D0"/>
    <w:rsid w:val="0056795F"/>
    <w:rsid w:val="00572F32"/>
    <w:rsid w:val="00573F01"/>
    <w:rsid w:val="00574772"/>
    <w:rsid w:val="00575559"/>
    <w:rsid w:val="00575701"/>
    <w:rsid w:val="00577B6D"/>
    <w:rsid w:val="0058062F"/>
    <w:rsid w:val="00581114"/>
    <w:rsid w:val="005821EC"/>
    <w:rsid w:val="005831B9"/>
    <w:rsid w:val="005838C9"/>
    <w:rsid w:val="00584D17"/>
    <w:rsid w:val="00590DC8"/>
    <w:rsid w:val="005923D1"/>
    <w:rsid w:val="00593F29"/>
    <w:rsid w:val="00595684"/>
    <w:rsid w:val="005A2891"/>
    <w:rsid w:val="005A2C40"/>
    <w:rsid w:val="005A32C4"/>
    <w:rsid w:val="005A4426"/>
    <w:rsid w:val="005A6D6F"/>
    <w:rsid w:val="005A7B0D"/>
    <w:rsid w:val="005A7FA2"/>
    <w:rsid w:val="005B21F0"/>
    <w:rsid w:val="005B2284"/>
    <w:rsid w:val="005B2817"/>
    <w:rsid w:val="005B473D"/>
    <w:rsid w:val="005C3245"/>
    <w:rsid w:val="005C6BC2"/>
    <w:rsid w:val="005C7A29"/>
    <w:rsid w:val="005D0342"/>
    <w:rsid w:val="005D2E18"/>
    <w:rsid w:val="005D3D2E"/>
    <w:rsid w:val="005D4815"/>
    <w:rsid w:val="005D5C0E"/>
    <w:rsid w:val="005D6034"/>
    <w:rsid w:val="005D61CC"/>
    <w:rsid w:val="005D66D6"/>
    <w:rsid w:val="005E063F"/>
    <w:rsid w:val="005E2731"/>
    <w:rsid w:val="005E5C91"/>
    <w:rsid w:val="005F1E67"/>
    <w:rsid w:val="005F3DAA"/>
    <w:rsid w:val="005F74A3"/>
    <w:rsid w:val="005F76E4"/>
    <w:rsid w:val="006009C2"/>
    <w:rsid w:val="00601BA8"/>
    <w:rsid w:val="00602ABA"/>
    <w:rsid w:val="0060349B"/>
    <w:rsid w:val="00603782"/>
    <w:rsid w:val="00603E0E"/>
    <w:rsid w:val="00604AC2"/>
    <w:rsid w:val="00605383"/>
    <w:rsid w:val="006056D1"/>
    <w:rsid w:val="0060751F"/>
    <w:rsid w:val="006115B3"/>
    <w:rsid w:val="0061797D"/>
    <w:rsid w:val="006212C6"/>
    <w:rsid w:val="006252C4"/>
    <w:rsid w:val="00627B1A"/>
    <w:rsid w:val="006300E0"/>
    <w:rsid w:val="006306B6"/>
    <w:rsid w:val="00632605"/>
    <w:rsid w:val="00633326"/>
    <w:rsid w:val="00636DAF"/>
    <w:rsid w:val="00637AF1"/>
    <w:rsid w:val="00637BF1"/>
    <w:rsid w:val="00640056"/>
    <w:rsid w:val="00643528"/>
    <w:rsid w:val="006439AD"/>
    <w:rsid w:val="00652814"/>
    <w:rsid w:val="006535FC"/>
    <w:rsid w:val="00654CB8"/>
    <w:rsid w:val="00656436"/>
    <w:rsid w:val="006564A2"/>
    <w:rsid w:val="00660F75"/>
    <w:rsid w:val="00661C9E"/>
    <w:rsid w:val="00663584"/>
    <w:rsid w:val="00666037"/>
    <w:rsid w:val="00666DC1"/>
    <w:rsid w:val="00674DE7"/>
    <w:rsid w:val="00675320"/>
    <w:rsid w:val="00675447"/>
    <w:rsid w:val="00677F27"/>
    <w:rsid w:val="006832B2"/>
    <w:rsid w:val="006850EB"/>
    <w:rsid w:val="00691509"/>
    <w:rsid w:val="00691E2D"/>
    <w:rsid w:val="00692374"/>
    <w:rsid w:val="006926E1"/>
    <w:rsid w:val="00694A37"/>
    <w:rsid w:val="006956A4"/>
    <w:rsid w:val="0069724B"/>
    <w:rsid w:val="006A059C"/>
    <w:rsid w:val="006A0EC1"/>
    <w:rsid w:val="006A2DE3"/>
    <w:rsid w:val="006A31E4"/>
    <w:rsid w:val="006A4B9C"/>
    <w:rsid w:val="006A6B2D"/>
    <w:rsid w:val="006B046B"/>
    <w:rsid w:val="006B16D7"/>
    <w:rsid w:val="006B2AC7"/>
    <w:rsid w:val="006B5F1D"/>
    <w:rsid w:val="006C063F"/>
    <w:rsid w:val="006C11B1"/>
    <w:rsid w:val="006C332A"/>
    <w:rsid w:val="006C402F"/>
    <w:rsid w:val="006C5D23"/>
    <w:rsid w:val="006D25D2"/>
    <w:rsid w:val="006D42D5"/>
    <w:rsid w:val="006E0101"/>
    <w:rsid w:val="006E30C4"/>
    <w:rsid w:val="006E352C"/>
    <w:rsid w:val="006E5B7C"/>
    <w:rsid w:val="006E7ABF"/>
    <w:rsid w:val="006F06B5"/>
    <w:rsid w:val="006F1041"/>
    <w:rsid w:val="006F28FD"/>
    <w:rsid w:val="006F52DA"/>
    <w:rsid w:val="006F54C1"/>
    <w:rsid w:val="006F74CF"/>
    <w:rsid w:val="00704EB7"/>
    <w:rsid w:val="007052E8"/>
    <w:rsid w:val="00705518"/>
    <w:rsid w:val="0071024A"/>
    <w:rsid w:val="00710F5B"/>
    <w:rsid w:val="00711534"/>
    <w:rsid w:val="00711AD1"/>
    <w:rsid w:val="00711B24"/>
    <w:rsid w:val="00711FF7"/>
    <w:rsid w:val="00712C45"/>
    <w:rsid w:val="007155D7"/>
    <w:rsid w:val="0072007A"/>
    <w:rsid w:val="00720D4C"/>
    <w:rsid w:val="00722686"/>
    <w:rsid w:val="00723F1D"/>
    <w:rsid w:val="00724B91"/>
    <w:rsid w:val="0072544C"/>
    <w:rsid w:val="007275E1"/>
    <w:rsid w:val="007305EF"/>
    <w:rsid w:val="007315D7"/>
    <w:rsid w:val="007324EF"/>
    <w:rsid w:val="0073401A"/>
    <w:rsid w:val="00737506"/>
    <w:rsid w:val="00740ED8"/>
    <w:rsid w:val="007427D3"/>
    <w:rsid w:val="00742D53"/>
    <w:rsid w:val="0074438B"/>
    <w:rsid w:val="007458D7"/>
    <w:rsid w:val="00746C36"/>
    <w:rsid w:val="00746D43"/>
    <w:rsid w:val="007512D4"/>
    <w:rsid w:val="00752448"/>
    <w:rsid w:val="0075479E"/>
    <w:rsid w:val="00754930"/>
    <w:rsid w:val="00755AAE"/>
    <w:rsid w:val="0075719D"/>
    <w:rsid w:val="0075769F"/>
    <w:rsid w:val="00761846"/>
    <w:rsid w:val="0076260B"/>
    <w:rsid w:val="00762895"/>
    <w:rsid w:val="00762C56"/>
    <w:rsid w:val="007632A1"/>
    <w:rsid w:val="007641CE"/>
    <w:rsid w:val="00764FEB"/>
    <w:rsid w:val="00766846"/>
    <w:rsid w:val="00767BDE"/>
    <w:rsid w:val="00767D45"/>
    <w:rsid w:val="0077134D"/>
    <w:rsid w:val="00776349"/>
    <w:rsid w:val="007775E4"/>
    <w:rsid w:val="00780EBB"/>
    <w:rsid w:val="00782930"/>
    <w:rsid w:val="00783C4C"/>
    <w:rsid w:val="007845FA"/>
    <w:rsid w:val="00785EAD"/>
    <w:rsid w:val="0078710B"/>
    <w:rsid w:val="00787C37"/>
    <w:rsid w:val="00791E49"/>
    <w:rsid w:val="00792831"/>
    <w:rsid w:val="007950AA"/>
    <w:rsid w:val="00796184"/>
    <w:rsid w:val="007A0124"/>
    <w:rsid w:val="007A05C5"/>
    <w:rsid w:val="007A52B8"/>
    <w:rsid w:val="007B1659"/>
    <w:rsid w:val="007B16F9"/>
    <w:rsid w:val="007B1CFA"/>
    <w:rsid w:val="007B21FE"/>
    <w:rsid w:val="007B25A2"/>
    <w:rsid w:val="007B2676"/>
    <w:rsid w:val="007B4505"/>
    <w:rsid w:val="007B674E"/>
    <w:rsid w:val="007B7B72"/>
    <w:rsid w:val="007C1384"/>
    <w:rsid w:val="007C19B7"/>
    <w:rsid w:val="007C2AD4"/>
    <w:rsid w:val="007C3C77"/>
    <w:rsid w:val="007C49AE"/>
    <w:rsid w:val="007C5A7B"/>
    <w:rsid w:val="007C5C74"/>
    <w:rsid w:val="007D14D6"/>
    <w:rsid w:val="007D1589"/>
    <w:rsid w:val="007D2196"/>
    <w:rsid w:val="007D296B"/>
    <w:rsid w:val="007D30BB"/>
    <w:rsid w:val="007D3244"/>
    <w:rsid w:val="007D36E5"/>
    <w:rsid w:val="007D4632"/>
    <w:rsid w:val="007E2157"/>
    <w:rsid w:val="007E2B72"/>
    <w:rsid w:val="007E3CB6"/>
    <w:rsid w:val="007E3DE8"/>
    <w:rsid w:val="007E43C2"/>
    <w:rsid w:val="007E69B3"/>
    <w:rsid w:val="007E7083"/>
    <w:rsid w:val="007F1B8B"/>
    <w:rsid w:val="007F2458"/>
    <w:rsid w:val="007F47F9"/>
    <w:rsid w:val="007F7BF4"/>
    <w:rsid w:val="00802237"/>
    <w:rsid w:val="00802721"/>
    <w:rsid w:val="0080289C"/>
    <w:rsid w:val="0080601F"/>
    <w:rsid w:val="00807DBB"/>
    <w:rsid w:val="00812912"/>
    <w:rsid w:val="008139DC"/>
    <w:rsid w:val="008151DC"/>
    <w:rsid w:val="008174E8"/>
    <w:rsid w:val="00821D91"/>
    <w:rsid w:val="0082275E"/>
    <w:rsid w:val="008232A5"/>
    <w:rsid w:val="00824850"/>
    <w:rsid w:val="0082532B"/>
    <w:rsid w:val="008268EE"/>
    <w:rsid w:val="00827B73"/>
    <w:rsid w:val="0083190B"/>
    <w:rsid w:val="00833BDB"/>
    <w:rsid w:val="00834CFE"/>
    <w:rsid w:val="00836537"/>
    <w:rsid w:val="00837E5F"/>
    <w:rsid w:val="0084153E"/>
    <w:rsid w:val="008432D4"/>
    <w:rsid w:val="00844991"/>
    <w:rsid w:val="00844F61"/>
    <w:rsid w:val="00846187"/>
    <w:rsid w:val="00847B21"/>
    <w:rsid w:val="008517A9"/>
    <w:rsid w:val="0085197A"/>
    <w:rsid w:val="00852C88"/>
    <w:rsid w:val="00853790"/>
    <w:rsid w:val="0085640E"/>
    <w:rsid w:val="00856E2F"/>
    <w:rsid w:val="00857B37"/>
    <w:rsid w:val="00857D72"/>
    <w:rsid w:val="008624C5"/>
    <w:rsid w:val="00864320"/>
    <w:rsid w:val="008703E2"/>
    <w:rsid w:val="0087338C"/>
    <w:rsid w:val="00873B82"/>
    <w:rsid w:val="008743C3"/>
    <w:rsid w:val="00875C5B"/>
    <w:rsid w:val="00877742"/>
    <w:rsid w:val="0088386F"/>
    <w:rsid w:val="00885950"/>
    <w:rsid w:val="00885B4C"/>
    <w:rsid w:val="00887C4A"/>
    <w:rsid w:val="00887CBE"/>
    <w:rsid w:val="00890287"/>
    <w:rsid w:val="008907CF"/>
    <w:rsid w:val="00891C37"/>
    <w:rsid w:val="00892828"/>
    <w:rsid w:val="008A2C45"/>
    <w:rsid w:val="008A2D83"/>
    <w:rsid w:val="008A55D0"/>
    <w:rsid w:val="008A73E8"/>
    <w:rsid w:val="008B1342"/>
    <w:rsid w:val="008B1C3B"/>
    <w:rsid w:val="008B1F67"/>
    <w:rsid w:val="008B54F9"/>
    <w:rsid w:val="008B624C"/>
    <w:rsid w:val="008C0E80"/>
    <w:rsid w:val="008C1953"/>
    <w:rsid w:val="008C2088"/>
    <w:rsid w:val="008C2229"/>
    <w:rsid w:val="008C30C1"/>
    <w:rsid w:val="008C3742"/>
    <w:rsid w:val="008C3B28"/>
    <w:rsid w:val="008C6EAC"/>
    <w:rsid w:val="008D0151"/>
    <w:rsid w:val="008D0DD9"/>
    <w:rsid w:val="008D1545"/>
    <w:rsid w:val="008D1CD0"/>
    <w:rsid w:val="008D338E"/>
    <w:rsid w:val="008D48C2"/>
    <w:rsid w:val="008D7C44"/>
    <w:rsid w:val="008E1B3C"/>
    <w:rsid w:val="008E27BC"/>
    <w:rsid w:val="008E3363"/>
    <w:rsid w:val="008E6F62"/>
    <w:rsid w:val="008E7990"/>
    <w:rsid w:val="008F0C80"/>
    <w:rsid w:val="008F4E7F"/>
    <w:rsid w:val="008F4EFD"/>
    <w:rsid w:val="008F76C2"/>
    <w:rsid w:val="009006C2"/>
    <w:rsid w:val="00902E84"/>
    <w:rsid w:val="009034D1"/>
    <w:rsid w:val="0090401D"/>
    <w:rsid w:val="009040B7"/>
    <w:rsid w:val="0090465C"/>
    <w:rsid w:val="009054A4"/>
    <w:rsid w:val="00905AB1"/>
    <w:rsid w:val="00905BF2"/>
    <w:rsid w:val="009079FC"/>
    <w:rsid w:val="00920082"/>
    <w:rsid w:val="00924356"/>
    <w:rsid w:val="009256AE"/>
    <w:rsid w:val="00926852"/>
    <w:rsid w:val="00932521"/>
    <w:rsid w:val="009325E1"/>
    <w:rsid w:val="00934A62"/>
    <w:rsid w:val="009361A3"/>
    <w:rsid w:val="00936BED"/>
    <w:rsid w:val="009421CE"/>
    <w:rsid w:val="009438BD"/>
    <w:rsid w:val="00943966"/>
    <w:rsid w:val="00945D2B"/>
    <w:rsid w:val="00947023"/>
    <w:rsid w:val="0094744E"/>
    <w:rsid w:val="009474C3"/>
    <w:rsid w:val="00947A77"/>
    <w:rsid w:val="009528FD"/>
    <w:rsid w:val="00953B8B"/>
    <w:rsid w:val="00956708"/>
    <w:rsid w:val="0096102B"/>
    <w:rsid w:val="009615A5"/>
    <w:rsid w:val="00964407"/>
    <w:rsid w:val="00971B51"/>
    <w:rsid w:val="0097260D"/>
    <w:rsid w:val="00972C11"/>
    <w:rsid w:val="00972F54"/>
    <w:rsid w:val="0097427F"/>
    <w:rsid w:val="00975D9D"/>
    <w:rsid w:val="009767C8"/>
    <w:rsid w:val="00977D1A"/>
    <w:rsid w:val="0098187C"/>
    <w:rsid w:val="00982EAB"/>
    <w:rsid w:val="00987C00"/>
    <w:rsid w:val="00987DE1"/>
    <w:rsid w:val="00990DAD"/>
    <w:rsid w:val="00994662"/>
    <w:rsid w:val="00996CE5"/>
    <w:rsid w:val="00997756"/>
    <w:rsid w:val="009A0C22"/>
    <w:rsid w:val="009A0F75"/>
    <w:rsid w:val="009A3838"/>
    <w:rsid w:val="009A5665"/>
    <w:rsid w:val="009A5E91"/>
    <w:rsid w:val="009A707D"/>
    <w:rsid w:val="009B0AC9"/>
    <w:rsid w:val="009B21F7"/>
    <w:rsid w:val="009B2CDB"/>
    <w:rsid w:val="009B53D1"/>
    <w:rsid w:val="009C07B7"/>
    <w:rsid w:val="009C6D0F"/>
    <w:rsid w:val="009D14AF"/>
    <w:rsid w:val="009D15DD"/>
    <w:rsid w:val="009D1903"/>
    <w:rsid w:val="009D246F"/>
    <w:rsid w:val="009D2FDA"/>
    <w:rsid w:val="009D3CA0"/>
    <w:rsid w:val="009D4C4C"/>
    <w:rsid w:val="009D4C97"/>
    <w:rsid w:val="009D5131"/>
    <w:rsid w:val="009D573A"/>
    <w:rsid w:val="009D73D8"/>
    <w:rsid w:val="009E2D34"/>
    <w:rsid w:val="009E5427"/>
    <w:rsid w:val="009E5B4C"/>
    <w:rsid w:val="009E7242"/>
    <w:rsid w:val="009F01A9"/>
    <w:rsid w:val="009F2F11"/>
    <w:rsid w:val="009F4207"/>
    <w:rsid w:val="009F5970"/>
    <w:rsid w:val="009F6CAE"/>
    <w:rsid w:val="009F751B"/>
    <w:rsid w:val="00A021B8"/>
    <w:rsid w:val="00A02CC1"/>
    <w:rsid w:val="00A03332"/>
    <w:rsid w:val="00A03E75"/>
    <w:rsid w:val="00A053D1"/>
    <w:rsid w:val="00A13496"/>
    <w:rsid w:val="00A13AD0"/>
    <w:rsid w:val="00A14776"/>
    <w:rsid w:val="00A15A72"/>
    <w:rsid w:val="00A16158"/>
    <w:rsid w:val="00A16C8F"/>
    <w:rsid w:val="00A1755C"/>
    <w:rsid w:val="00A20D49"/>
    <w:rsid w:val="00A214EB"/>
    <w:rsid w:val="00A248B8"/>
    <w:rsid w:val="00A24960"/>
    <w:rsid w:val="00A25741"/>
    <w:rsid w:val="00A2583E"/>
    <w:rsid w:val="00A25CE2"/>
    <w:rsid w:val="00A27D03"/>
    <w:rsid w:val="00A307BF"/>
    <w:rsid w:val="00A33139"/>
    <w:rsid w:val="00A33833"/>
    <w:rsid w:val="00A35FBA"/>
    <w:rsid w:val="00A36A69"/>
    <w:rsid w:val="00A42911"/>
    <w:rsid w:val="00A43C49"/>
    <w:rsid w:val="00A46581"/>
    <w:rsid w:val="00A466EC"/>
    <w:rsid w:val="00A470E2"/>
    <w:rsid w:val="00A526C2"/>
    <w:rsid w:val="00A558B6"/>
    <w:rsid w:val="00A55CAE"/>
    <w:rsid w:val="00A56C0F"/>
    <w:rsid w:val="00A56C97"/>
    <w:rsid w:val="00A57C67"/>
    <w:rsid w:val="00A6612B"/>
    <w:rsid w:val="00A72181"/>
    <w:rsid w:val="00A726C1"/>
    <w:rsid w:val="00A730A4"/>
    <w:rsid w:val="00A7386D"/>
    <w:rsid w:val="00A73871"/>
    <w:rsid w:val="00A741D0"/>
    <w:rsid w:val="00A74EA7"/>
    <w:rsid w:val="00A827C0"/>
    <w:rsid w:val="00A86049"/>
    <w:rsid w:val="00A8643B"/>
    <w:rsid w:val="00A868BE"/>
    <w:rsid w:val="00A909EA"/>
    <w:rsid w:val="00A90BF1"/>
    <w:rsid w:val="00A92AB4"/>
    <w:rsid w:val="00A94FFD"/>
    <w:rsid w:val="00A97778"/>
    <w:rsid w:val="00AA12F4"/>
    <w:rsid w:val="00AA17C9"/>
    <w:rsid w:val="00AA1C90"/>
    <w:rsid w:val="00AA3E2E"/>
    <w:rsid w:val="00AA3E55"/>
    <w:rsid w:val="00AA4028"/>
    <w:rsid w:val="00AA430E"/>
    <w:rsid w:val="00AB2EA0"/>
    <w:rsid w:val="00AB35EF"/>
    <w:rsid w:val="00AB463B"/>
    <w:rsid w:val="00AB4895"/>
    <w:rsid w:val="00AB5564"/>
    <w:rsid w:val="00AB6A2C"/>
    <w:rsid w:val="00AB7516"/>
    <w:rsid w:val="00AC2D05"/>
    <w:rsid w:val="00AC4272"/>
    <w:rsid w:val="00AC538B"/>
    <w:rsid w:val="00AC58E8"/>
    <w:rsid w:val="00AC5D97"/>
    <w:rsid w:val="00AC7908"/>
    <w:rsid w:val="00AD0315"/>
    <w:rsid w:val="00AD081A"/>
    <w:rsid w:val="00AD08E7"/>
    <w:rsid w:val="00AD1089"/>
    <w:rsid w:val="00AD2CEA"/>
    <w:rsid w:val="00AD39ED"/>
    <w:rsid w:val="00AD4931"/>
    <w:rsid w:val="00AD653C"/>
    <w:rsid w:val="00AD6C19"/>
    <w:rsid w:val="00AD7684"/>
    <w:rsid w:val="00AE1F01"/>
    <w:rsid w:val="00AE2ACC"/>
    <w:rsid w:val="00AE3F07"/>
    <w:rsid w:val="00AE5DDA"/>
    <w:rsid w:val="00AF15F0"/>
    <w:rsid w:val="00AF1603"/>
    <w:rsid w:val="00AF2870"/>
    <w:rsid w:val="00AF331C"/>
    <w:rsid w:val="00AF4870"/>
    <w:rsid w:val="00AF5195"/>
    <w:rsid w:val="00AF62AF"/>
    <w:rsid w:val="00AF6F53"/>
    <w:rsid w:val="00AF7524"/>
    <w:rsid w:val="00B01127"/>
    <w:rsid w:val="00B01F40"/>
    <w:rsid w:val="00B024D0"/>
    <w:rsid w:val="00B03636"/>
    <w:rsid w:val="00B03F4A"/>
    <w:rsid w:val="00B051E9"/>
    <w:rsid w:val="00B05EEA"/>
    <w:rsid w:val="00B0668E"/>
    <w:rsid w:val="00B0798C"/>
    <w:rsid w:val="00B10C57"/>
    <w:rsid w:val="00B11787"/>
    <w:rsid w:val="00B12BD6"/>
    <w:rsid w:val="00B13074"/>
    <w:rsid w:val="00B13429"/>
    <w:rsid w:val="00B13FBA"/>
    <w:rsid w:val="00B2130E"/>
    <w:rsid w:val="00B21A5F"/>
    <w:rsid w:val="00B2395D"/>
    <w:rsid w:val="00B24A40"/>
    <w:rsid w:val="00B24E6A"/>
    <w:rsid w:val="00B266D0"/>
    <w:rsid w:val="00B27F4B"/>
    <w:rsid w:val="00B37675"/>
    <w:rsid w:val="00B37C39"/>
    <w:rsid w:val="00B37F7E"/>
    <w:rsid w:val="00B40102"/>
    <w:rsid w:val="00B40405"/>
    <w:rsid w:val="00B40A14"/>
    <w:rsid w:val="00B41C33"/>
    <w:rsid w:val="00B44204"/>
    <w:rsid w:val="00B446E8"/>
    <w:rsid w:val="00B44D13"/>
    <w:rsid w:val="00B4553D"/>
    <w:rsid w:val="00B461E5"/>
    <w:rsid w:val="00B47419"/>
    <w:rsid w:val="00B47453"/>
    <w:rsid w:val="00B520F8"/>
    <w:rsid w:val="00B522C9"/>
    <w:rsid w:val="00B53851"/>
    <w:rsid w:val="00B62061"/>
    <w:rsid w:val="00B62227"/>
    <w:rsid w:val="00B63250"/>
    <w:rsid w:val="00B63526"/>
    <w:rsid w:val="00B640E4"/>
    <w:rsid w:val="00B64467"/>
    <w:rsid w:val="00B6558E"/>
    <w:rsid w:val="00B6759D"/>
    <w:rsid w:val="00B67726"/>
    <w:rsid w:val="00B7068E"/>
    <w:rsid w:val="00B7692D"/>
    <w:rsid w:val="00B802CD"/>
    <w:rsid w:val="00B81B77"/>
    <w:rsid w:val="00B845ED"/>
    <w:rsid w:val="00B8528C"/>
    <w:rsid w:val="00B85AD4"/>
    <w:rsid w:val="00B86259"/>
    <w:rsid w:val="00B86CB5"/>
    <w:rsid w:val="00B87B9E"/>
    <w:rsid w:val="00B9107B"/>
    <w:rsid w:val="00B920A2"/>
    <w:rsid w:val="00B93D1E"/>
    <w:rsid w:val="00B94EF8"/>
    <w:rsid w:val="00B95B43"/>
    <w:rsid w:val="00B9643A"/>
    <w:rsid w:val="00B965AF"/>
    <w:rsid w:val="00B9774F"/>
    <w:rsid w:val="00BA1584"/>
    <w:rsid w:val="00BA18B7"/>
    <w:rsid w:val="00BA6621"/>
    <w:rsid w:val="00BB16C8"/>
    <w:rsid w:val="00BB1897"/>
    <w:rsid w:val="00BB38D9"/>
    <w:rsid w:val="00BC1C5E"/>
    <w:rsid w:val="00BC4BAA"/>
    <w:rsid w:val="00BC5B6B"/>
    <w:rsid w:val="00BC5C09"/>
    <w:rsid w:val="00BC6980"/>
    <w:rsid w:val="00BC6C89"/>
    <w:rsid w:val="00BD070A"/>
    <w:rsid w:val="00BD1FC0"/>
    <w:rsid w:val="00BD332F"/>
    <w:rsid w:val="00BD4F90"/>
    <w:rsid w:val="00BD6814"/>
    <w:rsid w:val="00BD697A"/>
    <w:rsid w:val="00BD7F54"/>
    <w:rsid w:val="00BE1B7E"/>
    <w:rsid w:val="00BE3309"/>
    <w:rsid w:val="00BE5B5A"/>
    <w:rsid w:val="00BE75B4"/>
    <w:rsid w:val="00BF0073"/>
    <w:rsid w:val="00BF0FD8"/>
    <w:rsid w:val="00C003EC"/>
    <w:rsid w:val="00C00AB1"/>
    <w:rsid w:val="00C02AFD"/>
    <w:rsid w:val="00C049A0"/>
    <w:rsid w:val="00C04F5A"/>
    <w:rsid w:val="00C129C3"/>
    <w:rsid w:val="00C1676F"/>
    <w:rsid w:val="00C17548"/>
    <w:rsid w:val="00C206B7"/>
    <w:rsid w:val="00C22E88"/>
    <w:rsid w:val="00C25657"/>
    <w:rsid w:val="00C260E2"/>
    <w:rsid w:val="00C260FB"/>
    <w:rsid w:val="00C2611F"/>
    <w:rsid w:val="00C3087A"/>
    <w:rsid w:val="00C32648"/>
    <w:rsid w:val="00C328FB"/>
    <w:rsid w:val="00C363A8"/>
    <w:rsid w:val="00C37489"/>
    <w:rsid w:val="00C411CD"/>
    <w:rsid w:val="00C414B9"/>
    <w:rsid w:val="00C41803"/>
    <w:rsid w:val="00C44DE3"/>
    <w:rsid w:val="00C4766C"/>
    <w:rsid w:val="00C47B98"/>
    <w:rsid w:val="00C52D96"/>
    <w:rsid w:val="00C53160"/>
    <w:rsid w:val="00C53F89"/>
    <w:rsid w:val="00C541C5"/>
    <w:rsid w:val="00C5429C"/>
    <w:rsid w:val="00C567B5"/>
    <w:rsid w:val="00C615DA"/>
    <w:rsid w:val="00C63C1F"/>
    <w:rsid w:val="00C641C0"/>
    <w:rsid w:val="00C66B12"/>
    <w:rsid w:val="00C71969"/>
    <w:rsid w:val="00C71977"/>
    <w:rsid w:val="00C74334"/>
    <w:rsid w:val="00C74B54"/>
    <w:rsid w:val="00C753BB"/>
    <w:rsid w:val="00C760DC"/>
    <w:rsid w:val="00C7661A"/>
    <w:rsid w:val="00C8035C"/>
    <w:rsid w:val="00C81F85"/>
    <w:rsid w:val="00C83B8B"/>
    <w:rsid w:val="00C86459"/>
    <w:rsid w:val="00C86BCA"/>
    <w:rsid w:val="00C9062A"/>
    <w:rsid w:val="00C9150D"/>
    <w:rsid w:val="00C92223"/>
    <w:rsid w:val="00C922D2"/>
    <w:rsid w:val="00C94073"/>
    <w:rsid w:val="00C95FBD"/>
    <w:rsid w:val="00C962A4"/>
    <w:rsid w:val="00C96B0D"/>
    <w:rsid w:val="00C96BAD"/>
    <w:rsid w:val="00C9789C"/>
    <w:rsid w:val="00CA02EF"/>
    <w:rsid w:val="00CA0DBF"/>
    <w:rsid w:val="00CA2E65"/>
    <w:rsid w:val="00CA31B6"/>
    <w:rsid w:val="00CA3DC8"/>
    <w:rsid w:val="00CA7D41"/>
    <w:rsid w:val="00CB3355"/>
    <w:rsid w:val="00CB467A"/>
    <w:rsid w:val="00CB4980"/>
    <w:rsid w:val="00CB5E48"/>
    <w:rsid w:val="00CC0590"/>
    <w:rsid w:val="00CC1162"/>
    <w:rsid w:val="00CC16FB"/>
    <w:rsid w:val="00CC2554"/>
    <w:rsid w:val="00CC2D7A"/>
    <w:rsid w:val="00CC3B91"/>
    <w:rsid w:val="00CC5413"/>
    <w:rsid w:val="00CC628A"/>
    <w:rsid w:val="00CC783D"/>
    <w:rsid w:val="00CC7A7C"/>
    <w:rsid w:val="00CD01C8"/>
    <w:rsid w:val="00CD1504"/>
    <w:rsid w:val="00CD1C53"/>
    <w:rsid w:val="00CD2066"/>
    <w:rsid w:val="00CD4EF8"/>
    <w:rsid w:val="00CD57C7"/>
    <w:rsid w:val="00CD754C"/>
    <w:rsid w:val="00CE592E"/>
    <w:rsid w:val="00CE63A1"/>
    <w:rsid w:val="00CF2A0E"/>
    <w:rsid w:val="00CF35A6"/>
    <w:rsid w:val="00CF4A84"/>
    <w:rsid w:val="00CF4E04"/>
    <w:rsid w:val="00CF635B"/>
    <w:rsid w:val="00CF686D"/>
    <w:rsid w:val="00CF6AD6"/>
    <w:rsid w:val="00CF7593"/>
    <w:rsid w:val="00D006F5"/>
    <w:rsid w:val="00D03ACB"/>
    <w:rsid w:val="00D100BE"/>
    <w:rsid w:val="00D13B67"/>
    <w:rsid w:val="00D157A3"/>
    <w:rsid w:val="00D17C23"/>
    <w:rsid w:val="00D17CC2"/>
    <w:rsid w:val="00D21697"/>
    <w:rsid w:val="00D218E5"/>
    <w:rsid w:val="00D2193F"/>
    <w:rsid w:val="00D23186"/>
    <w:rsid w:val="00D235BF"/>
    <w:rsid w:val="00D26CB2"/>
    <w:rsid w:val="00D2772C"/>
    <w:rsid w:val="00D30C45"/>
    <w:rsid w:val="00D3253D"/>
    <w:rsid w:val="00D35D22"/>
    <w:rsid w:val="00D36601"/>
    <w:rsid w:val="00D40629"/>
    <w:rsid w:val="00D40AD8"/>
    <w:rsid w:val="00D4115F"/>
    <w:rsid w:val="00D420CC"/>
    <w:rsid w:val="00D43858"/>
    <w:rsid w:val="00D441E1"/>
    <w:rsid w:val="00D45001"/>
    <w:rsid w:val="00D45696"/>
    <w:rsid w:val="00D47E21"/>
    <w:rsid w:val="00D515F4"/>
    <w:rsid w:val="00D5395B"/>
    <w:rsid w:val="00D552CD"/>
    <w:rsid w:val="00D56C2A"/>
    <w:rsid w:val="00D60251"/>
    <w:rsid w:val="00D61A19"/>
    <w:rsid w:val="00D6226A"/>
    <w:rsid w:val="00D63E5A"/>
    <w:rsid w:val="00D65451"/>
    <w:rsid w:val="00D71036"/>
    <w:rsid w:val="00D73BBB"/>
    <w:rsid w:val="00D753DB"/>
    <w:rsid w:val="00D768F7"/>
    <w:rsid w:val="00D81434"/>
    <w:rsid w:val="00D819C6"/>
    <w:rsid w:val="00D81CD7"/>
    <w:rsid w:val="00D81F48"/>
    <w:rsid w:val="00D84DE8"/>
    <w:rsid w:val="00D867FB"/>
    <w:rsid w:val="00D86A66"/>
    <w:rsid w:val="00D86C28"/>
    <w:rsid w:val="00D86D2F"/>
    <w:rsid w:val="00D91915"/>
    <w:rsid w:val="00D91954"/>
    <w:rsid w:val="00D922C9"/>
    <w:rsid w:val="00D93324"/>
    <w:rsid w:val="00D945B1"/>
    <w:rsid w:val="00D95BB6"/>
    <w:rsid w:val="00D96767"/>
    <w:rsid w:val="00D967B0"/>
    <w:rsid w:val="00D9767F"/>
    <w:rsid w:val="00DA2EE9"/>
    <w:rsid w:val="00DA31F5"/>
    <w:rsid w:val="00DA3633"/>
    <w:rsid w:val="00DA49D6"/>
    <w:rsid w:val="00DA6378"/>
    <w:rsid w:val="00DA6431"/>
    <w:rsid w:val="00DA7676"/>
    <w:rsid w:val="00DA7C24"/>
    <w:rsid w:val="00DB07D3"/>
    <w:rsid w:val="00DB2446"/>
    <w:rsid w:val="00DB2C12"/>
    <w:rsid w:val="00DB5245"/>
    <w:rsid w:val="00DB60F4"/>
    <w:rsid w:val="00DB78B6"/>
    <w:rsid w:val="00DB7A44"/>
    <w:rsid w:val="00DC067B"/>
    <w:rsid w:val="00DC0839"/>
    <w:rsid w:val="00DC26C7"/>
    <w:rsid w:val="00DC3FBD"/>
    <w:rsid w:val="00DC7186"/>
    <w:rsid w:val="00DD0EDF"/>
    <w:rsid w:val="00DD3380"/>
    <w:rsid w:val="00DD3E30"/>
    <w:rsid w:val="00DD6762"/>
    <w:rsid w:val="00DD6C35"/>
    <w:rsid w:val="00DE14F6"/>
    <w:rsid w:val="00DE471E"/>
    <w:rsid w:val="00DE4982"/>
    <w:rsid w:val="00DE4F76"/>
    <w:rsid w:val="00DE5108"/>
    <w:rsid w:val="00DE5344"/>
    <w:rsid w:val="00DF00A9"/>
    <w:rsid w:val="00DF0BC9"/>
    <w:rsid w:val="00DF3159"/>
    <w:rsid w:val="00DF50BF"/>
    <w:rsid w:val="00DF5A4C"/>
    <w:rsid w:val="00DF60B3"/>
    <w:rsid w:val="00DF6922"/>
    <w:rsid w:val="00DF6D10"/>
    <w:rsid w:val="00DF6F3A"/>
    <w:rsid w:val="00DF75A6"/>
    <w:rsid w:val="00DF7E93"/>
    <w:rsid w:val="00E05FD5"/>
    <w:rsid w:val="00E108FB"/>
    <w:rsid w:val="00E1196B"/>
    <w:rsid w:val="00E12468"/>
    <w:rsid w:val="00E13274"/>
    <w:rsid w:val="00E13A33"/>
    <w:rsid w:val="00E13E95"/>
    <w:rsid w:val="00E15B3A"/>
    <w:rsid w:val="00E15E6C"/>
    <w:rsid w:val="00E17A98"/>
    <w:rsid w:val="00E21A74"/>
    <w:rsid w:val="00E22065"/>
    <w:rsid w:val="00E25A4E"/>
    <w:rsid w:val="00E2669C"/>
    <w:rsid w:val="00E27E00"/>
    <w:rsid w:val="00E31D70"/>
    <w:rsid w:val="00E31DEE"/>
    <w:rsid w:val="00E33F82"/>
    <w:rsid w:val="00E33FAC"/>
    <w:rsid w:val="00E34105"/>
    <w:rsid w:val="00E3761A"/>
    <w:rsid w:val="00E40395"/>
    <w:rsid w:val="00E41908"/>
    <w:rsid w:val="00E41AAA"/>
    <w:rsid w:val="00E42758"/>
    <w:rsid w:val="00E42D37"/>
    <w:rsid w:val="00E500B1"/>
    <w:rsid w:val="00E5019A"/>
    <w:rsid w:val="00E510E0"/>
    <w:rsid w:val="00E5304E"/>
    <w:rsid w:val="00E53DA9"/>
    <w:rsid w:val="00E54237"/>
    <w:rsid w:val="00E564CB"/>
    <w:rsid w:val="00E573E4"/>
    <w:rsid w:val="00E6043C"/>
    <w:rsid w:val="00E6137C"/>
    <w:rsid w:val="00E617F6"/>
    <w:rsid w:val="00E651D1"/>
    <w:rsid w:val="00E66861"/>
    <w:rsid w:val="00E70174"/>
    <w:rsid w:val="00E70225"/>
    <w:rsid w:val="00E72A58"/>
    <w:rsid w:val="00E74C0C"/>
    <w:rsid w:val="00E755C8"/>
    <w:rsid w:val="00E76B7E"/>
    <w:rsid w:val="00E80583"/>
    <w:rsid w:val="00E82225"/>
    <w:rsid w:val="00E832E0"/>
    <w:rsid w:val="00E853DA"/>
    <w:rsid w:val="00E85AD8"/>
    <w:rsid w:val="00E85BFB"/>
    <w:rsid w:val="00E86E74"/>
    <w:rsid w:val="00E877AF"/>
    <w:rsid w:val="00E919AF"/>
    <w:rsid w:val="00E92DBF"/>
    <w:rsid w:val="00E93C51"/>
    <w:rsid w:val="00E94469"/>
    <w:rsid w:val="00E952F8"/>
    <w:rsid w:val="00E95DA6"/>
    <w:rsid w:val="00E97E09"/>
    <w:rsid w:val="00EA0C6B"/>
    <w:rsid w:val="00EA50F0"/>
    <w:rsid w:val="00EA5272"/>
    <w:rsid w:val="00EA7893"/>
    <w:rsid w:val="00EB3EBC"/>
    <w:rsid w:val="00EB40EC"/>
    <w:rsid w:val="00EB78CF"/>
    <w:rsid w:val="00EC214F"/>
    <w:rsid w:val="00EC4657"/>
    <w:rsid w:val="00EC771E"/>
    <w:rsid w:val="00ED2B1E"/>
    <w:rsid w:val="00ED476E"/>
    <w:rsid w:val="00ED53B0"/>
    <w:rsid w:val="00ED6485"/>
    <w:rsid w:val="00ED68B5"/>
    <w:rsid w:val="00ED7826"/>
    <w:rsid w:val="00ED7B8C"/>
    <w:rsid w:val="00ED7F02"/>
    <w:rsid w:val="00EE3BF0"/>
    <w:rsid w:val="00EE43EF"/>
    <w:rsid w:val="00EE594A"/>
    <w:rsid w:val="00EE6BB6"/>
    <w:rsid w:val="00EE6F0B"/>
    <w:rsid w:val="00EF0063"/>
    <w:rsid w:val="00EF2002"/>
    <w:rsid w:val="00EF29CC"/>
    <w:rsid w:val="00EF3462"/>
    <w:rsid w:val="00EF3B08"/>
    <w:rsid w:val="00EF5E48"/>
    <w:rsid w:val="00EF69AD"/>
    <w:rsid w:val="00EF796C"/>
    <w:rsid w:val="00EF7FBA"/>
    <w:rsid w:val="00F00FF0"/>
    <w:rsid w:val="00F01598"/>
    <w:rsid w:val="00F01FA3"/>
    <w:rsid w:val="00F03CDD"/>
    <w:rsid w:val="00F0565D"/>
    <w:rsid w:val="00F072FA"/>
    <w:rsid w:val="00F1002C"/>
    <w:rsid w:val="00F10DFE"/>
    <w:rsid w:val="00F11109"/>
    <w:rsid w:val="00F1456D"/>
    <w:rsid w:val="00F15CC8"/>
    <w:rsid w:val="00F169B1"/>
    <w:rsid w:val="00F1776A"/>
    <w:rsid w:val="00F17CC6"/>
    <w:rsid w:val="00F17FEA"/>
    <w:rsid w:val="00F209DE"/>
    <w:rsid w:val="00F218B8"/>
    <w:rsid w:val="00F22E22"/>
    <w:rsid w:val="00F2426C"/>
    <w:rsid w:val="00F261B5"/>
    <w:rsid w:val="00F31E89"/>
    <w:rsid w:val="00F33882"/>
    <w:rsid w:val="00F3554A"/>
    <w:rsid w:val="00F37191"/>
    <w:rsid w:val="00F41812"/>
    <w:rsid w:val="00F47DE3"/>
    <w:rsid w:val="00F51744"/>
    <w:rsid w:val="00F52855"/>
    <w:rsid w:val="00F54619"/>
    <w:rsid w:val="00F54EE9"/>
    <w:rsid w:val="00F55421"/>
    <w:rsid w:val="00F5703E"/>
    <w:rsid w:val="00F6030F"/>
    <w:rsid w:val="00F60763"/>
    <w:rsid w:val="00F6100C"/>
    <w:rsid w:val="00F610F1"/>
    <w:rsid w:val="00F62B35"/>
    <w:rsid w:val="00F64B29"/>
    <w:rsid w:val="00F64D7F"/>
    <w:rsid w:val="00F65A29"/>
    <w:rsid w:val="00F65BC8"/>
    <w:rsid w:val="00F66C83"/>
    <w:rsid w:val="00F67A79"/>
    <w:rsid w:val="00F67F8B"/>
    <w:rsid w:val="00F730C8"/>
    <w:rsid w:val="00F743D8"/>
    <w:rsid w:val="00F75B91"/>
    <w:rsid w:val="00F75F8A"/>
    <w:rsid w:val="00F805A4"/>
    <w:rsid w:val="00F80887"/>
    <w:rsid w:val="00F81D50"/>
    <w:rsid w:val="00F84C29"/>
    <w:rsid w:val="00F85046"/>
    <w:rsid w:val="00F8645D"/>
    <w:rsid w:val="00F86DC2"/>
    <w:rsid w:val="00F903C3"/>
    <w:rsid w:val="00F90E8A"/>
    <w:rsid w:val="00F93F99"/>
    <w:rsid w:val="00F94511"/>
    <w:rsid w:val="00F946EF"/>
    <w:rsid w:val="00F95111"/>
    <w:rsid w:val="00FA1F2F"/>
    <w:rsid w:val="00FA2992"/>
    <w:rsid w:val="00FA315E"/>
    <w:rsid w:val="00FA3964"/>
    <w:rsid w:val="00FA4950"/>
    <w:rsid w:val="00FB0737"/>
    <w:rsid w:val="00FB2BDA"/>
    <w:rsid w:val="00FC0E8A"/>
    <w:rsid w:val="00FC371C"/>
    <w:rsid w:val="00FC7EDB"/>
    <w:rsid w:val="00FD1A78"/>
    <w:rsid w:val="00FD47E0"/>
    <w:rsid w:val="00FD4A6E"/>
    <w:rsid w:val="00FD5BAF"/>
    <w:rsid w:val="00FD6171"/>
    <w:rsid w:val="00FD6FB4"/>
    <w:rsid w:val="00FD729C"/>
    <w:rsid w:val="00FE048B"/>
    <w:rsid w:val="00FE1949"/>
    <w:rsid w:val="00FE4197"/>
    <w:rsid w:val="00FE434E"/>
    <w:rsid w:val="00FF173B"/>
    <w:rsid w:val="00FF2CF4"/>
    <w:rsid w:val="00FF3FE5"/>
    <w:rsid w:val="00FF4035"/>
    <w:rsid w:val="00FF4217"/>
    <w:rsid w:val="00FF46CC"/>
    <w:rsid w:val="00FF5AF9"/>
    <w:rsid w:val="00FF5C7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2AD2"/>
    <w:rPr>
      <w:sz w:val="24"/>
      <w:szCs w:val="24"/>
    </w:rPr>
  </w:style>
  <w:style w:type="paragraph" w:styleId="Ttulo1">
    <w:name w:val="heading 1"/>
    <w:basedOn w:val="Normal"/>
    <w:next w:val="Normal"/>
    <w:qFormat/>
    <w:rsid w:val="00CD1504"/>
    <w:pPr>
      <w:keepNext/>
      <w:autoSpaceDE w:val="0"/>
      <w:autoSpaceDN w:val="0"/>
      <w:adjustRightInd w:val="0"/>
      <w:outlineLvl w:val="0"/>
    </w:pPr>
    <w:rPr>
      <w:rFonts w:ascii="Arial" w:hAnsi="Arial" w:cs="Arial"/>
      <w:b/>
      <w:color w:val="231F20"/>
      <w:sz w:val="22"/>
      <w:u w:val="single"/>
    </w:rPr>
  </w:style>
  <w:style w:type="paragraph" w:styleId="Ttulo2">
    <w:name w:val="heading 2"/>
    <w:basedOn w:val="Normal"/>
    <w:next w:val="Normal"/>
    <w:qFormat/>
    <w:rsid w:val="00CD1504"/>
    <w:pPr>
      <w:keepNext/>
      <w:widowControl w:val="0"/>
      <w:autoSpaceDE w:val="0"/>
      <w:autoSpaceDN w:val="0"/>
      <w:adjustRightInd w:val="0"/>
      <w:jc w:val="both"/>
      <w:outlineLvl w:val="1"/>
    </w:pPr>
    <w:rPr>
      <w:rFonts w:ascii="Arial" w:hAnsi="Arial" w:cs="Arial"/>
      <w:b/>
      <w:bCs/>
      <w:sz w:val="22"/>
      <w:szCs w:val="22"/>
    </w:rPr>
  </w:style>
  <w:style w:type="paragraph" w:styleId="Ttulo3">
    <w:name w:val="heading 3"/>
    <w:basedOn w:val="Normal"/>
    <w:next w:val="Normal"/>
    <w:link w:val="Ttulo3Car"/>
    <w:uiPriority w:val="9"/>
    <w:unhideWhenUsed/>
    <w:qFormat/>
    <w:rsid w:val="00A25CE2"/>
    <w:pPr>
      <w:keepNext/>
      <w:suppressAutoHyphens/>
      <w:spacing w:before="240" w:after="60"/>
      <w:outlineLvl w:val="2"/>
    </w:pPr>
    <w:rPr>
      <w:rFonts w:ascii="Cambria" w:hAnsi="Cambria"/>
      <w:b/>
      <w:bCs/>
      <w:sz w:val="26"/>
      <w:szCs w:val="26"/>
      <w:lang w:eastAsia="ar-SA"/>
    </w:rPr>
  </w:style>
  <w:style w:type="paragraph" w:styleId="Ttulo5">
    <w:name w:val="heading 5"/>
    <w:basedOn w:val="Normal"/>
    <w:next w:val="Normal"/>
    <w:link w:val="Ttulo5Car"/>
    <w:semiHidden/>
    <w:unhideWhenUsed/>
    <w:qFormat/>
    <w:rsid w:val="00B27F4B"/>
    <w:pPr>
      <w:spacing w:before="240" w:after="60"/>
      <w:outlineLvl w:val="4"/>
    </w:pPr>
    <w:rPr>
      <w:rFonts w:ascii="Calibri" w:hAnsi="Calibri"/>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2">
    <w:name w:val="p2"/>
    <w:basedOn w:val="Normal"/>
    <w:qFormat/>
    <w:rsid w:val="00CD1504"/>
    <w:pPr>
      <w:widowControl w:val="0"/>
      <w:tabs>
        <w:tab w:val="left" w:pos="187"/>
      </w:tabs>
      <w:spacing w:line="175" w:lineRule="atLeast"/>
      <w:ind w:left="1253"/>
      <w:jc w:val="both"/>
    </w:pPr>
    <w:rPr>
      <w:snapToGrid w:val="0"/>
      <w:szCs w:val="20"/>
    </w:rPr>
  </w:style>
  <w:style w:type="paragraph" w:styleId="Textoindependiente">
    <w:name w:val="Body Text"/>
    <w:basedOn w:val="Normal"/>
    <w:link w:val="TextoindependienteCar"/>
    <w:rsid w:val="00CD1504"/>
    <w:pPr>
      <w:autoSpaceDE w:val="0"/>
      <w:autoSpaceDN w:val="0"/>
      <w:adjustRightInd w:val="0"/>
      <w:jc w:val="both"/>
    </w:pPr>
    <w:rPr>
      <w:rFonts w:ascii="Arial" w:hAnsi="Arial"/>
      <w:color w:val="231F20"/>
      <w:sz w:val="22"/>
    </w:rPr>
  </w:style>
  <w:style w:type="paragraph" w:styleId="Sangradetextonormal">
    <w:name w:val="Body Text Indent"/>
    <w:basedOn w:val="Normal"/>
    <w:rsid w:val="00CD1504"/>
    <w:pPr>
      <w:widowControl w:val="0"/>
      <w:ind w:left="708"/>
      <w:jc w:val="both"/>
    </w:pPr>
    <w:rPr>
      <w:rFonts w:ascii="Arial Narrow" w:hAnsi="Arial Narrow"/>
      <w:szCs w:val="20"/>
    </w:rPr>
  </w:style>
  <w:style w:type="paragraph" w:styleId="Textoindependiente2">
    <w:name w:val="Body Text 2"/>
    <w:basedOn w:val="Normal"/>
    <w:rsid w:val="00CD1504"/>
    <w:pPr>
      <w:widowControl w:val="0"/>
    </w:pPr>
    <w:rPr>
      <w:rFonts w:ascii="Arial" w:hAnsi="Arial"/>
      <w:b/>
      <w:sz w:val="20"/>
      <w:szCs w:val="20"/>
      <w:lang w:val="es-ES_tradnl"/>
    </w:rPr>
  </w:style>
  <w:style w:type="paragraph" w:styleId="Textosinformato">
    <w:name w:val="Plain Text"/>
    <w:basedOn w:val="Normal"/>
    <w:link w:val="TextosinformatoCar"/>
    <w:rsid w:val="00CD1504"/>
    <w:rPr>
      <w:rFonts w:ascii="Courier New" w:hAnsi="Courier New"/>
      <w:sz w:val="20"/>
      <w:szCs w:val="20"/>
    </w:rPr>
  </w:style>
  <w:style w:type="paragraph" w:styleId="Encabezado">
    <w:name w:val="header"/>
    <w:basedOn w:val="Normal"/>
    <w:rsid w:val="00CD1504"/>
    <w:pPr>
      <w:tabs>
        <w:tab w:val="center" w:pos="4252"/>
        <w:tab w:val="right" w:pos="8504"/>
      </w:tabs>
    </w:pPr>
  </w:style>
  <w:style w:type="paragraph" w:styleId="Piedepgina">
    <w:name w:val="footer"/>
    <w:basedOn w:val="Normal"/>
    <w:link w:val="PiedepginaCar"/>
    <w:uiPriority w:val="99"/>
    <w:rsid w:val="00CD1504"/>
    <w:pPr>
      <w:tabs>
        <w:tab w:val="center" w:pos="4252"/>
        <w:tab w:val="right" w:pos="8504"/>
      </w:tabs>
    </w:pPr>
  </w:style>
  <w:style w:type="paragraph" w:customStyle="1" w:styleId="Default">
    <w:name w:val="Default"/>
    <w:rsid w:val="00CD1504"/>
    <w:pPr>
      <w:autoSpaceDE w:val="0"/>
      <w:autoSpaceDN w:val="0"/>
      <w:adjustRightInd w:val="0"/>
    </w:pPr>
    <w:rPr>
      <w:color w:val="000000"/>
      <w:sz w:val="24"/>
      <w:szCs w:val="24"/>
    </w:rPr>
  </w:style>
  <w:style w:type="paragraph" w:styleId="Textoindependiente3">
    <w:name w:val="Body Text 3"/>
    <w:basedOn w:val="Normal"/>
    <w:link w:val="Textoindependiente3Car"/>
    <w:rsid w:val="00CD1504"/>
    <w:pPr>
      <w:widowControl w:val="0"/>
      <w:autoSpaceDE w:val="0"/>
      <w:autoSpaceDN w:val="0"/>
      <w:adjustRightInd w:val="0"/>
      <w:jc w:val="both"/>
    </w:pPr>
    <w:rPr>
      <w:rFonts w:ascii="Arial" w:hAnsi="Arial"/>
      <w:sz w:val="22"/>
      <w:szCs w:val="22"/>
    </w:rPr>
  </w:style>
  <w:style w:type="paragraph" w:styleId="Sangra2detindependiente">
    <w:name w:val="Body Text Indent 2"/>
    <w:basedOn w:val="Normal"/>
    <w:link w:val="Sangra2detindependienteCar"/>
    <w:rsid w:val="00CD1504"/>
    <w:pPr>
      <w:autoSpaceDE w:val="0"/>
      <w:autoSpaceDN w:val="0"/>
      <w:adjustRightInd w:val="0"/>
      <w:ind w:left="360"/>
      <w:jc w:val="both"/>
    </w:pPr>
    <w:rPr>
      <w:rFonts w:ascii="Arial" w:hAnsi="Arial"/>
      <w:color w:val="231F20"/>
      <w:sz w:val="22"/>
    </w:rPr>
  </w:style>
  <w:style w:type="table" w:styleId="Tablaconcuadrcula">
    <w:name w:val="Table Grid"/>
    <w:basedOn w:val="Tablanormal"/>
    <w:rsid w:val="004664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o">
    <w:name w:val="texto"/>
    <w:basedOn w:val="Normal"/>
    <w:rsid w:val="00F33882"/>
    <w:pPr>
      <w:spacing w:before="100" w:beforeAutospacing="1" w:after="100" w:afterAutospacing="1" w:line="225" w:lineRule="atLeast"/>
      <w:ind w:firstLine="225"/>
      <w:jc w:val="both"/>
    </w:pPr>
    <w:rPr>
      <w:rFonts w:ascii="Verdana" w:hAnsi="Verdana"/>
      <w:sz w:val="17"/>
      <w:szCs w:val="17"/>
    </w:rPr>
  </w:style>
  <w:style w:type="character" w:customStyle="1" w:styleId="Textoindependiente3Car">
    <w:name w:val="Texto independiente 3 Car"/>
    <w:link w:val="Textoindependiente3"/>
    <w:rsid w:val="00CC2554"/>
    <w:rPr>
      <w:rFonts w:ascii="Arial" w:hAnsi="Arial" w:cs="Arial"/>
      <w:sz w:val="22"/>
      <w:szCs w:val="22"/>
    </w:rPr>
  </w:style>
  <w:style w:type="character" w:customStyle="1" w:styleId="TextoindependienteCar">
    <w:name w:val="Texto independiente Car"/>
    <w:link w:val="Textoindependiente"/>
    <w:rsid w:val="003359CF"/>
    <w:rPr>
      <w:rFonts w:ascii="Arial" w:hAnsi="Arial" w:cs="Arial"/>
      <w:color w:val="231F20"/>
      <w:sz w:val="22"/>
      <w:szCs w:val="24"/>
    </w:rPr>
  </w:style>
  <w:style w:type="character" w:customStyle="1" w:styleId="Ttulo3Car">
    <w:name w:val="Título 3 Car"/>
    <w:link w:val="Ttulo3"/>
    <w:uiPriority w:val="9"/>
    <w:rsid w:val="00A25CE2"/>
    <w:rPr>
      <w:rFonts w:ascii="Cambria" w:hAnsi="Cambria"/>
      <w:b/>
      <w:bCs/>
      <w:sz w:val="26"/>
      <w:szCs w:val="26"/>
      <w:lang w:eastAsia="ar-SA"/>
    </w:rPr>
  </w:style>
  <w:style w:type="paragraph" w:styleId="Listaconvietas">
    <w:name w:val="List Bullet"/>
    <w:basedOn w:val="Normal"/>
    <w:autoRedefine/>
    <w:rsid w:val="000D1B35"/>
    <w:pPr>
      <w:spacing w:after="240"/>
      <w:ind w:right="74"/>
      <w:jc w:val="both"/>
    </w:pPr>
    <w:rPr>
      <w:rFonts w:ascii="Verdana" w:hAnsi="Verdana" w:cs="Arial"/>
      <w:b/>
      <w:sz w:val="18"/>
      <w:szCs w:val="18"/>
      <w:lang w:eastAsia="es-ES_tradnl"/>
    </w:rPr>
  </w:style>
  <w:style w:type="paragraph" w:styleId="Textodeglobo">
    <w:name w:val="Balloon Text"/>
    <w:basedOn w:val="Normal"/>
    <w:link w:val="TextodegloboCar"/>
    <w:rsid w:val="00E66861"/>
    <w:rPr>
      <w:rFonts w:ascii="Tahoma" w:hAnsi="Tahoma"/>
      <w:sz w:val="16"/>
      <w:szCs w:val="16"/>
    </w:rPr>
  </w:style>
  <w:style w:type="character" w:customStyle="1" w:styleId="TextodegloboCar">
    <w:name w:val="Texto de globo Car"/>
    <w:link w:val="Textodeglobo"/>
    <w:rsid w:val="00E66861"/>
    <w:rPr>
      <w:rFonts w:ascii="Tahoma" w:hAnsi="Tahoma" w:cs="Tahoma"/>
      <w:sz w:val="16"/>
      <w:szCs w:val="16"/>
    </w:rPr>
  </w:style>
  <w:style w:type="character" w:customStyle="1" w:styleId="PiedepginaCar">
    <w:name w:val="Pie de página Car"/>
    <w:link w:val="Piedepgina"/>
    <w:uiPriority w:val="99"/>
    <w:rsid w:val="00FD5BAF"/>
    <w:rPr>
      <w:sz w:val="24"/>
      <w:szCs w:val="24"/>
    </w:rPr>
  </w:style>
  <w:style w:type="character" w:customStyle="1" w:styleId="TextosinformatoCar">
    <w:name w:val="Texto sin formato Car"/>
    <w:link w:val="Textosinformato"/>
    <w:rsid w:val="00947023"/>
    <w:rPr>
      <w:rFonts w:ascii="Courier New" w:hAnsi="Courier New" w:cs="Courier New"/>
    </w:rPr>
  </w:style>
  <w:style w:type="paragraph" w:styleId="Prrafodelista">
    <w:name w:val="List Paragraph"/>
    <w:basedOn w:val="Normal"/>
    <w:uiPriority w:val="34"/>
    <w:qFormat/>
    <w:rsid w:val="00FD4A6E"/>
    <w:pPr>
      <w:ind w:left="708"/>
    </w:pPr>
  </w:style>
  <w:style w:type="character" w:customStyle="1" w:styleId="Sangra2detindependienteCar">
    <w:name w:val="Sangría 2 de t. independiente Car"/>
    <w:link w:val="Sangra2detindependiente"/>
    <w:rsid w:val="00ED2B1E"/>
    <w:rPr>
      <w:rFonts w:ascii="Arial" w:hAnsi="Arial" w:cs="Arial"/>
      <w:color w:val="231F20"/>
      <w:sz w:val="22"/>
      <w:szCs w:val="24"/>
    </w:rPr>
  </w:style>
  <w:style w:type="paragraph" w:customStyle="1" w:styleId="Pa6">
    <w:name w:val="Pa6"/>
    <w:basedOn w:val="Normal"/>
    <w:next w:val="Normal"/>
    <w:uiPriority w:val="99"/>
    <w:rsid w:val="00E2669C"/>
    <w:pPr>
      <w:autoSpaceDE w:val="0"/>
      <w:autoSpaceDN w:val="0"/>
      <w:adjustRightInd w:val="0"/>
      <w:spacing w:line="201" w:lineRule="atLeast"/>
    </w:pPr>
    <w:rPr>
      <w:rFonts w:ascii="Arial" w:eastAsia="Calibri" w:hAnsi="Arial" w:cs="Arial"/>
      <w:lang w:eastAsia="en-US"/>
    </w:rPr>
  </w:style>
  <w:style w:type="character" w:customStyle="1" w:styleId="Ttulo5Car">
    <w:name w:val="Título 5 Car"/>
    <w:link w:val="Ttulo5"/>
    <w:semiHidden/>
    <w:rsid w:val="00B27F4B"/>
    <w:rPr>
      <w:rFonts w:ascii="Calibri" w:eastAsia="Times New Roman" w:hAnsi="Calibri" w:cs="Times New Roman"/>
      <w:b/>
      <w:bCs/>
      <w:i/>
      <w:iCs/>
      <w:sz w:val="26"/>
      <w:szCs w:val="26"/>
    </w:rPr>
  </w:style>
  <w:style w:type="paragraph" w:customStyle="1" w:styleId="parrafo">
    <w:name w:val="parrafo"/>
    <w:basedOn w:val="Normal"/>
    <w:rsid w:val="00B27F4B"/>
    <w:pPr>
      <w:spacing w:before="100" w:beforeAutospacing="1" w:after="100" w:afterAutospacing="1"/>
    </w:pPr>
  </w:style>
  <w:style w:type="paragraph" w:styleId="NormalWeb">
    <w:name w:val="Normal (Web)"/>
    <w:basedOn w:val="Normal"/>
    <w:uiPriority w:val="99"/>
    <w:unhideWhenUsed/>
    <w:rsid w:val="008B54F9"/>
    <w:pPr>
      <w:spacing w:before="100" w:beforeAutospacing="1" w:after="100" w:afterAutospacing="1"/>
    </w:pPr>
  </w:style>
  <w:style w:type="character" w:styleId="nfasis">
    <w:name w:val="Emphasis"/>
    <w:uiPriority w:val="20"/>
    <w:qFormat/>
    <w:rsid w:val="008B54F9"/>
    <w:rPr>
      <w:i/>
      <w:iCs/>
    </w:rPr>
  </w:style>
  <w:style w:type="paragraph" w:customStyle="1" w:styleId="xmsonormal">
    <w:name w:val="x_msonormal"/>
    <w:basedOn w:val="Normal"/>
    <w:qFormat/>
    <w:rsid w:val="008B54F9"/>
    <w:pPr>
      <w:spacing w:before="100" w:beforeAutospacing="1" w:after="100" w:afterAutospacing="1"/>
    </w:pPr>
  </w:style>
  <w:style w:type="paragraph" w:customStyle="1" w:styleId="xgmail-msolistparagraph">
    <w:name w:val="x_gmail-msolistparagraph"/>
    <w:basedOn w:val="Normal"/>
    <w:rsid w:val="008B54F9"/>
    <w:pPr>
      <w:spacing w:before="100" w:beforeAutospacing="1" w:after="100" w:afterAutospacing="1"/>
    </w:pPr>
  </w:style>
  <w:style w:type="character" w:styleId="Hipervnculo">
    <w:name w:val="Hyperlink"/>
    <w:basedOn w:val="Fuentedeprrafopredeter"/>
    <w:rsid w:val="00975D9D"/>
    <w:rPr>
      <w:color w:val="0000FF"/>
      <w:u w:val="single"/>
    </w:rPr>
  </w:style>
  <w:style w:type="character" w:styleId="Textoennegrita">
    <w:name w:val="Strong"/>
    <w:basedOn w:val="Fuentedeprrafopredeter"/>
    <w:uiPriority w:val="22"/>
    <w:qFormat/>
    <w:rsid w:val="00C96BAD"/>
    <w:rPr>
      <w:b/>
      <w:bCs/>
    </w:rPr>
  </w:style>
  <w:style w:type="character" w:customStyle="1" w:styleId="uv3um">
    <w:name w:val="uv3um"/>
    <w:basedOn w:val="Fuentedeprrafopredeter"/>
    <w:rsid w:val="00D45001"/>
  </w:style>
</w:styles>
</file>

<file path=word/webSettings.xml><?xml version="1.0" encoding="utf-8"?>
<w:webSettings xmlns:r="http://schemas.openxmlformats.org/officeDocument/2006/relationships" xmlns:w="http://schemas.openxmlformats.org/wordprocessingml/2006/main">
  <w:divs>
    <w:div w:id="7875132">
      <w:bodyDiv w:val="1"/>
      <w:marLeft w:val="0"/>
      <w:marRight w:val="0"/>
      <w:marTop w:val="0"/>
      <w:marBottom w:val="0"/>
      <w:divBdr>
        <w:top w:val="none" w:sz="0" w:space="0" w:color="auto"/>
        <w:left w:val="none" w:sz="0" w:space="0" w:color="auto"/>
        <w:bottom w:val="none" w:sz="0" w:space="0" w:color="auto"/>
        <w:right w:val="none" w:sz="0" w:space="0" w:color="auto"/>
      </w:divBdr>
    </w:div>
    <w:div w:id="16588907">
      <w:bodyDiv w:val="1"/>
      <w:marLeft w:val="0"/>
      <w:marRight w:val="0"/>
      <w:marTop w:val="0"/>
      <w:marBottom w:val="0"/>
      <w:divBdr>
        <w:top w:val="none" w:sz="0" w:space="0" w:color="auto"/>
        <w:left w:val="none" w:sz="0" w:space="0" w:color="auto"/>
        <w:bottom w:val="none" w:sz="0" w:space="0" w:color="auto"/>
        <w:right w:val="none" w:sz="0" w:space="0" w:color="auto"/>
      </w:divBdr>
    </w:div>
    <w:div w:id="69936746">
      <w:bodyDiv w:val="1"/>
      <w:marLeft w:val="0"/>
      <w:marRight w:val="0"/>
      <w:marTop w:val="0"/>
      <w:marBottom w:val="0"/>
      <w:divBdr>
        <w:top w:val="none" w:sz="0" w:space="0" w:color="auto"/>
        <w:left w:val="none" w:sz="0" w:space="0" w:color="auto"/>
        <w:bottom w:val="none" w:sz="0" w:space="0" w:color="auto"/>
        <w:right w:val="none" w:sz="0" w:space="0" w:color="auto"/>
      </w:divBdr>
    </w:div>
    <w:div w:id="79302121">
      <w:bodyDiv w:val="1"/>
      <w:marLeft w:val="0"/>
      <w:marRight w:val="0"/>
      <w:marTop w:val="0"/>
      <w:marBottom w:val="0"/>
      <w:divBdr>
        <w:top w:val="none" w:sz="0" w:space="0" w:color="auto"/>
        <w:left w:val="none" w:sz="0" w:space="0" w:color="auto"/>
        <w:bottom w:val="none" w:sz="0" w:space="0" w:color="auto"/>
        <w:right w:val="none" w:sz="0" w:space="0" w:color="auto"/>
      </w:divBdr>
    </w:div>
    <w:div w:id="289170009">
      <w:bodyDiv w:val="1"/>
      <w:marLeft w:val="0"/>
      <w:marRight w:val="0"/>
      <w:marTop w:val="0"/>
      <w:marBottom w:val="0"/>
      <w:divBdr>
        <w:top w:val="none" w:sz="0" w:space="0" w:color="auto"/>
        <w:left w:val="none" w:sz="0" w:space="0" w:color="auto"/>
        <w:bottom w:val="none" w:sz="0" w:space="0" w:color="auto"/>
        <w:right w:val="none" w:sz="0" w:space="0" w:color="auto"/>
      </w:divBdr>
    </w:div>
    <w:div w:id="399719710">
      <w:bodyDiv w:val="1"/>
      <w:marLeft w:val="0"/>
      <w:marRight w:val="0"/>
      <w:marTop w:val="0"/>
      <w:marBottom w:val="0"/>
      <w:divBdr>
        <w:top w:val="none" w:sz="0" w:space="0" w:color="auto"/>
        <w:left w:val="none" w:sz="0" w:space="0" w:color="auto"/>
        <w:bottom w:val="none" w:sz="0" w:space="0" w:color="auto"/>
        <w:right w:val="none" w:sz="0" w:space="0" w:color="auto"/>
      </w:divBdr>
    </w:div>
    <w:div w:id="522137408">
      <w:bodyDiv w:val="1"/>
      <w:marLeft w:val="0"/>
      <w:marRight w:val="0"/>
      <w:marTop w:val="0"/>
      <w:marBottom w:val="0"/>
      <w:divBdr>
        <w:top w:val="none" w:sz="0" w:space="0" w:color="auto"/>
        <w:left w:val="none" w:sz="0" w:space="0" w:color="auto"/>
        <w:bottom w:val="none" w:sz="0" w:space="0" w:color="auto"/>
        <w:right w:val="none" w:sz="0" w:space="0" w:color="auto"/>
      </w:divBdr>
    </w:div>
    <w:div w:id="540168136">
      <w:bodyDiv w:val="1"/>
      <w:marLeft w:val="0"/>
      <w:marRight w:val="0"/>
      <w:marTop w:val="0"/>
      <w:marBottom w:val="0"/>
      <w:divBdr>
        <w:top w:val="none" w:sz="0" w:space="0" w:color="auto"/>
        <w:left w:val="none" w:sz="0" w:space="0" w:color="auto"/>
        <w:bottom w:val="none" w:sz="0" w:space="0" w:color="auto"/>
        <w:right w:val="none" w:sz="0" w:space="0" w:color="auto"/>
      </w:divBdr>
    </w:div>
    <w:div w:id="569970736">
      <w:bodyDiv w:val="1"/>
      <w:marLeft w:val="0"/>
      <w:marRight w:val="0"/>
      <w:marTop w:val="0"/>
      <w:marBottom w:val="0"/>
      <w:divBdr>
        <w:top w:val="none" w:sz="0" w:space="0" w:color="auto"/>
        <w:left w:val="none" w:sz="0" w:space="0" w:color="auto"/>
        <w:bottom w:val="none" w:sz="0" w:space="0" w:color="auto"/>
        <w:right w:val="none" w:sz="0" w:space="0" w:color="auto"/>
      </w:divBdr>
    </w:div>
    <w:div w:id="574979212">
      <w:bodyDiv w:val="1"/>
      <w:marLeft w:val="0"/>
      <w:marRight w:val="0"/>
      <w:marTop w:val="0"/>
      <w:marBottom w:val="0"/>
      <w:divBdr>
        <w:top w:val="none" w:sz="0" w:space="0" w:color="auto"/>
        <w:left w:val="none" w:sz="0" w:space="0" w:color="auto"/>
        <w:bottom w:val="none" w:sz="0" w:space="0" w:color="auto"/>
        <w:right w:val="none" w:sz="0" w:space="0" w:color="auto"/>
      </w:divBdr>
    </w:div>
    <w:div w:id="599030377">
      <w:bodyDiv w:val="1"/>
      <w:marLeft w:val="0"/>
      <w:marRight w:val="0"/>
      <w:marTop w:val="0"/>
      <w:marBottom w:val="0"/>
      <w:divBdr>
        <w:top w:val="none" w:sz="0" w:space="0" w:color="auto"/>
        <w:left w:val="none" w:sz="0" w:space="0" w:color="auto"/>
        <w:bottom w:val="none" w:sz="0" w:space="0" w:color="auto"/>
        <w:right w:val="none" w:sz="0" w:space="0" w:color="auto"/>
      </w:divBdr>
    </w:div>
    <w:div w:id="766467559">
      <w:bodyDiv w:val="1"/>
      <w:marLeft w:val="0"/>
      <w:marRight w:val="0"/>
      <w:marTop w:val="0"/>
      <w:marBottom w:val="0"/>
      <w:divBdr>
        <w:top w:val="none" w:sz="0" w:space="0" w:color="auto"/>
        <w:left w:val="none" w:sz="0" w:space="0" w:color="auto"/>
        <w:bottom w:val="none" w:sz="0" w:space="0" w:color="auto"/>
        <w:right w:val="none" w:sz="0" w:space="0" w:color="auto"/>
      </w:divBdr>
    </w:div>
    <w:div w:id="766468377">
      <w:bodyDiv w:val="1"/>
      <w:marLeft w:val="0"/>
      <w:marRight w:val="0"/>
      <w:marTop w:val="0"/>
      <w:marBottom w:val="0"/>
      <w:divBdr>
        <w:top w:val="none" w:sz="0" w:space="0" w:color="auto"/>
        <w:left w:val="none" w:sz="0" w:space="0" w:color="auto"/>
        <w:bottom w:val="none" w:sz="0" w:space="0" w:color="auto"/>
        <w:right w:val="none" w:sz="0" w:space="0" w:color="auto"/>
      </w:divBdr>
    </w:div>
    <w:div w:id="827091126">
      <w:bodyDiv w:val="1"/>
      <w:marLeft w:val="0"/>
      <w:marRight w:val="0"/>
      <w:marTop w:val="0"/>
      <w:marBottom w:val="0"/>
      <w:divBdr>
        <w:top w:val="none" w:sz="0" w:space="0" w:color="auto"/>
        <w:left w:val="none" w:sz="0" w:space="0" w:color="auto"/>
        <w:bottom w:val="none" w:sz="0" w:space="0" w:color="auto"/>
        <w:right w:val="none" w:sz="0" w:space="0" w:color="auto"/>
      </w:divBdr>
    </w:div>
    <w:div w:id="852843395">
      <w:bodyDiv w:val="1"/>
      <w:marLeft w:val="0"/>
      <w:marRight w:val="0"/>
      <w:marTop w:val="0"/>
      <w:marBottom w:val="0"/>
      <w:divBdr>
        <w:top w:val="none" w:sz="0" w:space="0" w:color="auto"/>
        <w:left w:val="none" w:sz="0" w:space="0" w:color="auto"/>
        <w:bottom w:val="none" w:sz="0" w:space="0" w:color="auto"/>
        <w:right w:val="none" w:sz="0" w:space="0" w:color="auto"/>
      </w:divBdr>
    </w:div>
    <w:div w:id="913588203">
      <w:bodyDiv w:val="1"/>
      <w:marLeft w:val="0"/>
      <w:marRight w:val="0"/>
      <w:marTop w:val="0"/>
      <w:marBottom w:val="0"/>
      <w:divBdr>
        <w:top w:val="none" w:sz="0" w:space="0" w:color="auto"/>
        <w:left w:val="none" w:sz="0" w:space="0" w:color="auto"/>
        <w:bottom w:val="none" w:sz="0" w:space="0" w:color="auto"/>
        <w:right w:val="none" w:sz="0" w:space="0" w:color="auto"/>
      </w:divBdr>
    </w:div>
    <w:div w:id="950010818">
      <w:bodyDiv w:val="1"/>
      <w:marLeft w:val="0"/>
      <w:marRight w:val="0"/>
      <w:marTop w:val="0"/>
      <w:marBottom w:val="0"/>
      <w:divBdr>
        <w:top w:val="none" w:sz="0" w:space="0" w:color="auto"/>
        <w:left w:val="none" w:sz="0" w:space="0" w:color="auto"/>
        <w:bottom w:val="none" w:sz="0" w:space="0" w:color="auto"/>
        <w:right w:val="none" w:sz="0" w:space="0" w:color="auto"/>
      </w:divBdr>
    </w:div>
    <w:div w:id="958955017">
      <w:bodyDiv w:val="1"/>
      <w:marLeft w:val="0"/>
      <w:marRight w:val="0"/>
      <w:marTop w:val="0"/>
      <w:marBottom w:val="0"/>
      <w:divBdr>
        <w:top w:val="none" w:sz="0" w:space="0" w:color="auto"/>
        <w:left w:val="none" w:sz="0" w:space="0" w:color="auto"/>
        <w:bottom w:val="none" w:sz="0" w:space="0" w:color="auto"/>
        <w:right w:val="none" w:sz="0" w:space="0" w:color="auto"/>
      </w:divBdr>
    </w:div>
    <w:div w:id="967399979">
      <w:bodyDiv w:val="1"/>
      <w:marLeft w:val="0"/>
      <w:marRight w:val="0"/>
      <w:marTop w:val="0"/>
      <w:marBottom w:val="0"/>
      <w:divBdr>
        <w:top w:val="none" w:sz="0" w:space="0" w:color="auto"/>
        <w:left w:val="none" w:sz="0" w:space="0" w:color="auto"/>
        <w:bottom w:val="none" w:sz="0" w:space="0" w:color="auto"/>
        <w:right w:val="none" w:sz="0" w:space="0" w:color="auto"/>
      </w:divBdr>
    </w:div>
    <w:div w:id="975991486">
      <w:bodyDiv w:val="1"/>
      <w:marLeft w:val="0"/>
      <w:marRight w:val="0"/>
      <w:marTop w:val="0"/>
      <w:marBottom w:val="0"/>
      <w:divBdr>
        <w:top w:val="none" w:sz="0" w:space="0" w:color="auto"/>
        <w:left w:val="none" w:sz="0" w:space="0" w:color="auto"/>
        <w:bottom w:val="none" w:sz="0" w:space="0" w:color="auto"/>
        <w:right w:val="none" w:sz="0" w:space="0" w:color="auto"/>
      </w:divBdr>
    </w:div>
    <w:div w:id="1009940683">
      <w:bodyDiv w:val="1"/>
      <w:marLeft w:val="0"/>
      <w:marRight w:val="0"/>
      <w:marTop w:val="0"/>
      <w:marBottom w:val="0"/>
      <w:divBdr>
        <w:top w:val="none" w:sz="0" w:space="0" w:color="auto"/>
        <w:left w:val="none" w:sz="0" w:space="0" w:color="auto"/>
        <w:bottom w:val="none" w:sz="0" w:space="0" w:color="auto"/>
        <w:right w:val="none" w:sz="0" w:space="0" w:color="auto"/>
      </w:divBdr>
    </w:div>
    <w:div w:id="1056394480">
      <w:bodyDiv w:val="1"/>
      <w:marLeft w:val="0"/>
      <w:marRight w:val="0"/>
      <w:marTop w:val="0"/>
      <w:marBottom w:val="0"/>
      <w:divBdr>
        <w:top w:val="none" w:sz="0" w:space="0" w:color="auto"/>
        <w:left w:val="none" w:sz="0" w:space="0" w:color="auto"/>
        <w:bottom w:val="none" w:sz="0" w:space="0" w:color="auto"/>
        <w:right w:val="none" w:sz="0" w:space="0" w:color="auto"/>
      </w:divBdr>
    </w:div>
    <w:div w:id="1074399882">
      <w:bodyDiv w:val="1"/>
      <w:marLeft w:val="0"/>
      <w:marRight w:val="0"/>
      <w:marTop w:val="0"/>
      <w:marBottom w:val="0"/>
      <w:divBdr>
        <w:top w:val="none" w:sz="0" w:space="0" w:color="auto"/>
        <w:left w:val="none" w:sz="0" w:space="0" w:color="auto"/>
        <w:bottom w:val="none" w:sz="0" w:space="0" w:color="auto"/>
        <w:right w:val="none" w:sz="0" w:space="0" w:color="auto"/>
      </w:divBdr>
    </w:div>
    <w:div w:id="1079139124">
      <w:bodyDiv w:val="1"/>
      <w:marLeft w:val="0"/>
      <w:marRight w:val="0"/>
      <w:marTop w:val="0"/>
      <w:marBottom w:val="0"/>
      <w:divBdr>
        <w:top w:val="none" w:sz="0" w:space="0" w:color="auto"/>
        <w:left w:val="none" w:sz="0" w:space="0" w:color="auto"/>
        <w:bottom w:val="none" w:sz="0" w:space="0" w:color="auto"/>
        <w:right w:val="none" w:sz="0" w:space="0" w:color="auto"/>
      </w:divBdr>
    </w:div>
    <w:div w:id="1183587553">
      <w:bodyDiv w:val="1"/>
      <w:marLeft w:val="0"/>
      <w:marRight w:val="0"/>
      <w:marTop w:val="0"/>
      <w:marBottom w:val="0"/>
      <w:divBdr>
        <w:top w:val="none" w:sz="0" w:space="0" w:color="auto"/>
        <w:left w:val="none" w:sz="0" w:space="0" w:color="auto"/>
        <w:bottom w:val="none" w:sz="0" w:space="0" w:color="auto"/>
        <w:right w:val="none" w:sz="0" w:space="0" w:color="auto"/>
      </w:divBdr>
    </w:div>
    <w:div w:id="1283806371">
      <w:bodyDiv w:val="1"/>
      <w:marLeft w:val="0"/>
      <w:marRight w:val="0"/>
      <w:marTop w:val="0"/>
      <w:marBottom w:val="0"/>
      <w:divBdr>
        <w:top w:val="none" w:sz="0" w:space="0" w:color="auto"/>
        <w:left w:val="none" w:sz="0" w:space="0" w:color="auto"/>
        <w:bottom w:val="none" w:sz="0" w:space="0" w:color="auto"/>
        <w:right w:val="none" w:sz="0" w:space="0" w:color="auto"/>
      </w:divBdr>
    </w:div>
    <w:div w:id="1294944656">
      <w:bodyDiv w:val="1"/>
      <w:marLeft w:val="0"/>
      <w:marRight w:val="0"/>
      <w:marTop w:val="0"/>
      <w:marBottom w:val="0"/>
      <w:divBdr>
        <w:top w:val="none" w:sz="0" w:space="0" w:color="auto"/>
        <w:left w:val="none" w:sz="0" w:space="0" w:color="auto"/>
        <w:bottom w:val="none" w:sz="0" w:space="0" w:color="auto"/>
        <w:right w:val="none" w:sz="0" w:space="0" w:color="auto"/>
      </w:divBdr>
    </w:div>
    <w:div w:id="1321927272">
      <w:bodyDiv w:val="1"/>
      <w:marLeft w:val="0"/>
      <w:marRight w:val="0"/>
      <w:marTop w:val="0"/>
      <w:marBottom w:val="0"/>
      <w:divBdr>
        <w:top w:val="none" w:sz="0" w:space="0" w:color="auto"/>
        <w:left w:val="none" w:sz="0" w:space="0" w:color="auto"/>
        <w:bottom w:val="none" w:sz="0" w:space="0" w:color="auto"/>
        <w:right w:val="none" w:sz="0" w:space="0" w:color="auto"/>
      </w:divBdr>
    </w:div>
    <w:div w:id="1329363113">
      <w:bodyDiv w:val="1"/>
      <w:marLeft w:val="0"/>
      <w:marRight w:val="0"/>
      <w:marTop w:val="0"/>
      <w:marBottom w:val="0"/>
      <w:divBdr>
        <w:top w:val="none" w:sz="0" w:space="0" w:color="auto"/>
        <w:left w:val="none" w:sz="0" w:space="0" w:color="auto"/>
        <w:bottom w:val="none" w:sz="0" w:space="0" w:color="auto"/>
        <w:right w:val="none" w:sz="0" w:space="0" w:color="auto"/>
      </w:divBdr>
    </w:div>
    <w:div w:id="1340230782">
      <w:bodyDiv w:val="1"/>
      <w:marLeft w:val="0"/>
      <w:marRight w:val="0"/>
      <w:marTop w:val="0"/>
      <w:marBottom w:val="0"/>
      <w:divBdr>
        <w:top w:val="none" w:sz="0" w:space="0" w:color="auto"/>
        <w:left w:val="none" w:sz="0" w:space="0" w:color="auto"/>
        <w:bottom w:val="none" w:sz="0" w:space="0" w:color="auto"/>
        <w:right w:val="none" w:sz="0" w:space="0" w:color="auto"/>
      </w:divBdr>
    </w:div>
    <w:div w:id="1342778729">
      <w:bodyDiv w:val="1"/>
      <w:marLeft w:val="0"/>
      <w:marRight w:val="0"/>
      <w:marTop w:val="0"/>
      <w:marBottom w:val="0"/>
      <w:divBdr>
        <w:top w:val="none" w:sz="0" w:space="0" w:color="auto"/>
        <w:left w:val="none" w:sz="0" w:space="0" w:color="auto"/>
        <w:bottom w:val="none" w:sz="0" w:space="0" w:color="auto"/>
        <w:right w:val="none" w:sz="0" w:space="0" w:color="auto"/>
      </w:divBdr>
    </w:div>
    <w:div w:id="1460301018">
      <w:bodyDiv w:val="1"/>
      <w:marLeft w:val="0"/>
      <w:marRight w:val="0"/>
      <w:marTop w:val="0"/>
      <w:marBottom w:val="0"/>
      <w:divBdr>
        <w:top w:val="none" w:sz="0" w:space="0" w:color="auto"/>
        <w:left w:val="none" w:sz="0" w:space="0" w:color="auto"/>
        <w:bottom w:val="none" w:sz="0" w:space="0" w:color="auto"/>
        <w:right w:val="none" w:sz="0" w:space="0" w:color="auto"/>
      </w:divBdr>
    </w:div>
    <w:div w:id="1666349633">
      <w:bodyDiv w:val="1"/>
      <w:marLeft w:val="0"/>
      <w:marRight w:val="0"/>
      <w:marTop w:val="0"/>
      <w:marBottom w:val="0"/>
      <w:divBdr>
        <w:top w:val="none" w:sz="0" w:space="0" w:color="auto"/>
        <w:left w:val="none" w:sz="0" w:space="0" w:color="auto"/>
        <w:bottom w:val="none" w:sz="0" w:space="0" w:color="auto"/>
        <w:right w:val="none" w:sz="0" w:space="0" w:color="auto"/>
      </w:divBdr>
    </w:div>
    <w:div w:id="1806193633">
      <w:bodyDiv w:val="1"/>
      <w:marLeft w:val="0"/>
      <w:marRight w:val="0"/>
      <w:marTop w:val="0"/>
      <w:marBottom w:val="0"/>
      <w:divBdr>
        <w:top w:val="none" w:sz="0" w:space="0" w:color="auto"/>
        <w:left w:val="none" w:sz="0" w:space="0" w:color="auto"/>
        <w:bottom w:val="none" w:sz="0" w:space="0" w:color="auto"/>
        <w:right w:val="none" w:sz="0" w:space="0" w:color="auto"/>
      </w:divBdr>
    </w:div>
    <w:div w:id="1834643127">
      <w:bodyDiv w:val="1"/>
      <w:marLeft w:val="0"/>
      <w:marRight w:val="0"/>
      <w:marTop w:val="0"/>
      <w:marBottom w:val="0"/>
      <w:divBdr>
        <w:top w:val="none" w:sz="0" w:space="0" w:color="auto"/>
        <w:left w:val="none" w:sz="0" w:space="0" w:color="auto"/>
        <w:bottom w:val="none" w:sz="0" w:space="0" w:color="auto"/>
        <w:right w:val="none" w:sz="0" w:space="0" w:color="auto"/>
      </w:divBdr>
    </w:div>
    <w:div w:id="1840581292">
      <w:bodyDiv w:val="1"/>
      <w:marLeft w:val="0"/>
      <w:marRight w:val="0"/>
      <w:marTop w:val="0"/>
      <w:marBottom w:val="0"/>
      <w:divBdr>
        <w:top w:val="none" w:sz="0" w:space="0" w:color="auto"/>
        <w:left w:val="none" w:sz="0" w:space="0" w:color="auto"/>
        <w:bottom w:val="none" w:sz="0" w:space="0" w:color="auto"/>
        <w:right w:val="none" w:sz="0" w:space="0" w:color="auto"/>
      </w:divBdr>
    </w:div>
    <w:div w:id="1950507328">
      <w:bodyDiv w:val="1"/>
      <w:marLeft w:val="0"/>
      <w:marRight w:val="0"/>
      <w:marTop w:val="0"/>
      <w:marBottom w:val="0"/>
      <w:divBdr>
        <w:top w:val="none" w:sz="0" w:space="0" w:color="auto"/>
        <w:left w:val="none" w:sz="0" w:space="0" w:color="auto"/>
        <w:bottom w:val="none" w:sz="0" w:space="0" w:color="auto"/>
        <w:right w:val="none" w:sz="0" w:space="0" w:color="auto"/>
      </w:divBdr>
    </w:div>
    <w:div w:id="2013290053">
      <w:bodyDiv w:val="1"/>
      <w:marLeft w:val="0"/>
      <w:marRight w:val="0"/>
      <w:marTop w:val="0"/>
      <w:marBottom w:val="0"/>
      <w:divBdr>
        <w:top w:val="none" w:sz="0" w:space="0" w:color="auto"/>
        <w:left w:val="none" w:sz="0" w:space="0" w:color="auto"/>
        <w:bottom w:val="none" w:sz="0" w:space="0" w:color="auto"/>
        <w:right w:val="none" w:sz="0" w:space="0" w:color="auto"/>
      </w:divBdr>
    </w:div>
    <w:div w:id="2079669027">
      <w:bodyDiv w:val="1"/>
      <w:marLeft w:val="0"/>
      <w:marRight w:val="0"/>
      <w:marTop w:val="0"/>
      <w:marBottom w:val="0"/>
      <w:divBdr>
        <w:top w:val="none" w:sz="0" w:space="0" w:color="auto"/>
        <w:left w:val="none" w:sz="0" w:space="0" w:color="auto"/>
        <w:bottom w:val="none" w:sz="0" w:space="0" w:color="auto"/>
        <w:right w:val="none" w:sz="0" w:space="0" w:color="auto"/>
      </w:divBdr>
    </w:div>
    <w:div w:id="2095397407">
      <w:bodyDiv w:val="1"/>
      <w:marLeft w:val="0"/>
      <w:marRight w:val="0"/>
      <w:marTop w:val="0"/>
      <w:marBottom w:val="0"/>
      <w:divBdr>
        <w:top w:val="none" w:sz="0" w:space="0" w:color="auto"/>
        <w:left w:val="none" w:sz="0" w:space="0" w:color="auto"/>
        <w:bottom w:val="none" w:sz="0" w:space="0" w:color="auto"/>
        <w:right w:val="none" w:sz="0" w:space="0" w:color="auto"/>
      </w:divBdr>
    </w:div>
    <w:div w:id="2124108732">
      <w:bodyDiv w:val="1"/>
      <w:marLeft w:val="0"/>
      <w:marRight w:val="0"/>
      <w:marTop w:val="0"/>
      <w:marBottom w:val="0"/>
      <w:divBdr>
        <w:top w:val="none" w:sz="0" w:space="0" w:color="auto"/>
        <w:left w:val="none" w:sz="0" w:space="0" w:color="auto"/>
        <w:bottom w:val="none" w:sz="0" w:space="0" w:color="auto"/>
        <w:right w:val="none" w:sz="0" w:space="0" w:color="auto"/>
      </w:divBdr>
    </w:div>
    <w:div w:id="2129153993">
      <w:bodyDiv w:val="1"/>
      <w:marLeft w:val="0"/>
      <w:marRight w:val="0"/>
      <w:marTop w:val="0"/>
      <w:marBottom w:val="0"/>
      <w:divBdr>
        <w:top w:val="none" w:sz="0" w:space="0" w:color="auto"/>
        <w:left w:val="none" w:sz="0" w:space="0" w:color="auto"/>
        <w:bottom w:val="none" w:sz="0" w:space="0" w:color="auto"/>
        <w:right w:val="none" w:sz="0" w:space="0" w:color="auto"/>
      </w:divBdr>
    </w:div>
    <w:div w:id="213105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91C4E2-2A6A-44A4-B0EB-7353C416C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988</Words>
  <Characters>5698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BASES DE LA CONVOCATORIA PARA PROVEER MEDIANTE CONCURSO</vt:lpstr>
    </vt:vector>
  </TitlesOfParts>
  <Company>Dark</Company>
  <LinksUpToDate>false</LinksUpToDate>
  <CharactersWithSpaces>6673</CharactersWithSpaces>
  <SharedDoc>false</SharedDoc>
  <HLinks>
    <vt:vector size="6" baseType="variant">
      <vt:variant>
        <vt:i4>3538980</vt:i4>
      </vt:variant>
      <vt:variant>
        <vt:i4>0</vt:i4>
      </vt:variant>
      <vt:variant>
        <vt:i4>0</vt:i4>
      </vt:variant>
      <vt:variant>
        <vt:i4>5</vt:i4>
      </vt:variant>
      <vt:variant>
        <vt:lpwstr>https://www.ayunzuera.com/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LA CONVOCATORIA PARA PROVEER MEDIANTE CONCURSO</dc:title>
  <dc:creator>User</dc:creator>
  <cp:lastModifiedBy>Raquel</cp:lastModifiedBy>
  <cp:revision>12</cp:revision>
  <cp:lastPrinted>2025-06-05T10:21:00Z</cp:lastPrinted>
  <dcterms:created xsi:type="dcterms:W3CDTF">2025-07-02T07:35:00Z</dcterms:created>
  <dcterms:modified xsi:type="dcterms:W3CDTF">2025-07-18T10:46:00Z</dcterms:modified>
</cp:coreProperties>
</file>